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7D" w:rsidRPr="00B66034" w:rsidRDefault="000A167D" w:rsidP="000A167D">
      <w:pPr>
        <w:spacing w:after="0"/>
        <w:ind w:firstLine="720"/>
        <w:jc w:val="right"/>
        <w:rPr>
          <w:rFonts w:ascii="Cambria" w:hAnsi="Cambria"/>
          <w:sz w:val="18"/>
          <w:szCs w:val="18"/>
          <w:lang w:val="ro-RO"/>
        </w:rPr>
      </w:pPr>
      <w:r w:rsidRPr="00B66034">
        <w:rPr>
          <w:rFonts w:ascii="Cambria" w:hAnsi="Cambria"/>
          <w:sz w:val="18"/>
          <w:szCs w:val="18"/>
          <w:lang w:val="ro-RO"/>
        </w:rPr>
        <w:t>Anexa la scrisoarea Centrului PAS</w:t>
      </w:r>
    </w:p>
    <w:p w:rsidR="000A167D" w:rsidRPr="00B66034" w:rsidRDefault="000A167D" w:rsidP="000A167D">
      <w:pPr>
        <w:spacing w:after="0"/>
        <w:ind w:firstLine="720"/>
        <w:jc w:val="right"/>
        <w:rPr>
          <w:rFonts w:ascii="Cambria" w:hAnsi="Cambria"/>
          <w:sz w:val="18"/>
          <w:szCs w:val="18"/>
          <w:lang w:val="ro-RO"/>
        </w:rPr>
      </w:pPr>
      <w:r w:rsidRPr="00B66034">
        <w:rPr>
          <w:rFonts w:ascii="Cambria" w:hAnsi="Cambria"/>
          <w:sz w:val="18"/>
          <w:szCs w:val="18"/>
          <w:lang w:val="ro-RO"/>
        </w:rPr>
        <w:t>nr.</w:t>
      </w:r>
      <w:r>
        <w:rPr>
          <w:rFonts w:ascii="Cambria" w:hAnsi="Cambria"/>
          <w:sz w:val="18"/>
          <w:szCs w:val="18"/>
          <w:lang w:val="ro-RO"/>
        </w:rPr>
        <w:t xml:space="preserve"> 051/2020 din 24</w:t>
      </w:r>
      <w:r w:rsidRPr="00B66034">
        <w:rPr>
          <w:rFonts w:ascii="Cambria" w:hAnsi="Cambria"/>
          <w:sz w:val="18"/>
          <w:szCs w:val="18"/>
          <w:lang w:val="ro-RO"/>
        </w:rPr>
        <w:t xml:space="preserve"> ianuarie 2020</w:t>
      </w:r>
    </w:p>
    <w:p w:rsidR="000A167D" w:rsidRPr="00B66034" w:rsidRDefault="000A167D" w:rsidP="000A167D">
      <w:pPr>
        <w:spacing w:after="0"/>
        <w:ind w:firstLine="720"/>
        <w:jc w:val="right"/>
        <w:rPr>
          <w:rFonts w:ascii="Cambria" w:hAnsi="Cambria"/>
          <w:sz w:val="24"/>
          <w:szCs w:val="24"/>
          <w:lang w:val="ro-RO"/>
        </w:rPr>
      </w:pPr>
    </w:p>
    <w:p w:rsidR="000A167D" w:rsidRPr="00B66034" w:rsidRDefault="000A167D" w:rsidP="000A167D">
      <w:pPr>
        <w:spacing w:after="0"/>
        <w:ind w:firstLine="720"/>
        <w:jc w:val="both"/>
        <w:rPr>
          <w:rFonts w:ascii="Cambria" w:hAnsi="Cambria"/>
          <w:sz w:val="24"/>
          <w:szCs w:val="24"/>
          <w:lang w:val="ro-RO"/>
        </w:rPr>
      </w:pP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r>
      <w:r w:rsidRPr="00B66034">
        <w:rPr>
          <w:rFonts w:ascii="Cambria" w:eastAsia="Times New Roman" w:hAnsi="Cambria" w:cs="Times New Roman"/>
          <w:b/>
          <w:sz w:val="24"/>
          <w:szCs w:val="24"/>
          <w:lang w:val="ro-RO" w:eastAsia="ru-RU"/>
        </w:rPr>
        <w:tab/>
        <w:t>PROIECT</w:t>
      </w: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STRUCTURA</w:t>
      </w: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raportului anual despre activitatea economico-financiară a instituției</w:t>
      </w: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medico-sanitare cu autofinanțare, nonprofit și a instituției</w:t>
      </w: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 xml:space="preserve">medico-sanitare finanțate de la bugetul de stat </w:t>
      </w: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Întru reglementarea activității financiare a instituțiilor medico-sanitare cu autofinanțare, nonprofit și a instituțiilor medico-sanitare finanțate de la bugetul de stat, stabilirii unor principii generale unice de gestionare a resurselor financiare, sporirii nivelului de transparență şi corectitudine de utilizare a surselor financiare, precum și întru eficientizarea controlului utilizării acestora, </w:t>
      </w:r>
      <w:r>
        <w:rPr>
          <w:rFonts w:ascii="Cambria" w:eastAsia="Times New Roman" w:hAnsi="Cambria" w:cs="Times New Roman"/>
          <w:sz w:val="24"/>
          <w:szCs w:val="24"/>
          <w:lang w:val="ro-RO" w:eastAsia="ru-RU"/>
        </w:rPr>
        <w:t>se stabilește</w:t>
      </w:r>
      <w:r w:rsidRPr="00B66034">
        <w:rPr>
          <w:rFonts w:ascii="Cambria" w:eastAsia="Times New Roman" w:hAnsi="Cambria" w:cs="Times New Roman"/>
          <w:sz w:val="24"/>
          <w:szCs w:val="24"/>
          <w:lang w:val="ro-RO" w:eastAsia="ru-RU"/>
        </w:rPr>
        <w:t xml:space="preserve"> structura raportului anual privind activitatea economico-financiară a instituțiilor medico-sanitare, divizat</w:t>
      </w:r>
      <w:r>
        <w:rPr>
          <w:rFonts w:ascii="Cambria" w:eastAsia="Times New Roman" w:hAnsi="Cambria" w:cs="Times New Roman"/>
          <w:sz w:val="24"/>
          <w:szCs w:val="24"/>
          <w:lang w:val="ro-RO" w:eastAsia="ru-RU"/>
        </w:rPr>
        <w:t>ă</w:t>
      </w:r>
      <w:r w:rsidRPr="00B66034">
        <w:rPr>
          <w:rFonts w:ascii="Cambria" w:eastAsia="Times New Roman" w:hAnsi="Cambria" w:cs="Times New Roman"/>
          <w:sz w:val="24"/>
          <w:szCs w:val="24"/>
          <w:lang w:val="ro-RO" w:eastAsia="ru-RU"/>
        </w:rPr>
        <w:t xml:space="preserve"> în două capitole: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Capitolul I, structura raportului anual despre activitatea economico-financiară a instituției medico-sanitare cu autofinanțare, nonprofit;</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Capitolul II, structura raportului anual despre activitatea economico-financiară a instituției medico-sanitare</w:t>
      </w:r>
      <w:r w:rsidRPr="00B66034">
        <w:rPr>
          <w:rFonts w:ascii="Cambria" w:eastAsia="Times New Roman" w:hAnsi="Cambria" w:cs="Times New Roman"/>
          <w:b/>
          <w:sz w:val="24"/>
          <w:szCs w:val="24"/>
          <w:lang w:val="ro-RO" w:eastAsia="ru-RU"/>
        </w:rPr>
        <w:t xml:space="preserve"> </w:t>
      </w:r>
      <w:r w:rsidRPr="00B66034">
        <w:rPr>
          <w:rFonts w:ascii="Cambria" w:eastAsia="Times New Roman" w:hAnsi="Cambria" w:cs="Times New Roman"/>
          <w:sz w:val="24"/>
          <w:szCs w:val="24"/>
          <w:lang w:val="ro-RO" w:eastAsia="ru-RU"/>
        </w:rPr>
        <w:t>finanțate de la bugetul de stat.</w:t>
      </w:r>
    </w:p>
    <w:p w:rsidR="000A167D" w:rsidRPr="00B66034" w:rsidRDefault="000A167D" w:rsidP="000A167D">
      <w:pPr>
        <w:spacing w:after="0" w:line="240" w:lineRule="auto"/>
        <w:jc w:val="center"/>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u w:val="single"/>
          <w:lang w:val="ro-RO" w:eastAsia="ru-RU"/>
        </w:rPr>
        <w:t>Capitol I.</w:t>
      </w:r>
      <w:r w:rsidRPr="00B66034">
        <w:rPr>
          <w:rFonts w:ascii="Cambria" w:eastAsia="Times New Roman" w:hAnsi="Cambria" w:cs="Times New Roman"/>
          <w:b/>
          <w:sz w:val="24"/>
          <w:szCs w:val="24"/>
          <w:lang w:val="ro-RO" w:eastAsia="ru-RU"/>
        </w:rPr>
        <w:t xml:space="preserve">  </w:t>
      </w: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Structura raportului anual despre activitatea economico-financiară a instituției medico-sanitare cu autofinanțare, nonprofit</w:t>
      </w:r>
    </w:p>
    <w:p w:rsidR="000A167D" w:rsidRPr="00B66034" w:rsidRDefault="000A167D" w:rsidP="000A167D">
      <w:pPr>
        <w:spacing w:after="0" w:line="240" w:lineRule="auto"/>
        <w:rPr>
          <w:rFonts w:ascii="Cambria" w:eastAsia="Times New Roman" w:hAnsi="Cambria" w:cs="Times New Roman"/>
          <w:b/>
          <w:bCs/>
          <w:sz w:val="24"/>
          <w:szCs w:val="24"/>
          <w:lang w:val="ro-RO" w:eastAsia="ru-RU"/>
        </w:rPr>
      </w:pPr>
    </w:p>
    <w:p w:rsidR="000A167D" w:rsidRPr="00B66034" w:rsidRDefault="000A167D" w:rsidP="000A167D">
      <w:pPr>
        <w:spacing w:after="0" w:line="240" w:lineRule="auto"/>
        <w:ind w:firstLine="720"/>
        <w:jc w:val="both"/>
        <w:rPr>
          <w:rFonts w:ascii="Cambria" w:eastAsia="Times New Roman" w:hAnsi="Cambria" w:cs="Times New Roman"/>
          <w:noProof/>
          <w:sz w:val="24"/>
          <w:szCs w:val="24"/>
          <w:lang w:val="ro-RO" w:eastAsia="ru-RU"/>
        </w:rPr>
      </w:pPr>
      <w:r w:rsidRPr="00B66034">
        <w:rPr>
          <w:rFonts w:ascii="Cambria" w:eastAsia="Times New Roman" w:hAnsi="Cambria" w:cs="Times New Roman"/>
          <w:sz w:val="24"/>
          <w:szCs w:val="24"/>
          <w:lang w:val="ro-RO" w:eastAsia="ru-RU"/>
        </w:rPr>
        <w:t xml:space="preserve">În conformitate prevederile Legii ocrotirii sănătății nr.411-XIII din 28 martie 1995, Legii cu privire la asigurarea obligatorie de asistență medicală nr.1585-XIII din 27 februarie 1998 precum și Regulamentului instituțiilor medico-sanitare publice încadrate în sistemul asigurării obligatorii de asistență medicală, </w:t>
      </w:r>
      <w:r w:rsidRPr="00B66034">
        <w:rPr>
          <w:rFonts w:ascii="Cambria" w:eastAsia="Times New Roman" w:hAnsi="Cambria" w:cs="Times New Roman"/>
          <w:noProof/>
          <w:sz w:val="24"/>
          <w:szCs w:val="24"/>
          <w:lang w:val="ro-RO" w:eastAsia="ru-RU"/>
        </w:rPr>
        <w:t xml:space="preserve">instituţia medico-sanitară publică </w:t>
      </w:r>
      <w:r w:rsidRPr="00B66034">
        <w:rPr>
          <w:rFonts w:ascii="Cambria" w:eastAsia="Times New Roman" w:hAnsi="Cambria" w:cs="Times New Roman"/>
          <w:i/>
          <w:noProof/>
          <w:sz w:val="24"/>
          <w:szCs w:val="24"/>
          <w:lang w:val="ro-RO" w:eastAsia="ru-RU"/>
        </w:rPr>
        <w:t>individual</w:t>
      </w:r>
      <w:r w:rsidRPr="00B66034">
        <w:rPr>
          <w:rFonts w:ascii="Cambria" w:eastAsia="Times New Roman" w:hAnsi="Cambria" w:cs="Times New Roman"/>
          <w:noProof/>
          <w:sz w:val="24"/>
          <w:szCs w:val="24"/>
          <w:lang w:val="ro-RO" w:eastAsia="ru-RU"/>
        </w:rPr>
        <w:t xml:space="preserve"> îşi planifică activitatea sa economico-financiară în baza:</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noProof/>
          <w:sz w:val="24"/>
          <w:szCs w:val="24"/>
          <w:lang w:val="ro-RO" w:eastAsia="ru-RU"/>
        </w:rPr>
        <w:t xml:space="preserve">- </w:t>
      </w:r>
      <w:r w:rsidRPr="00B66034">
        <w:rPr>
          <w:rFonts w:ascii="Cambria" w:eastAsia="Times New Roman" w:hAnsi="Cambria" w:cs="Times New Roman"/>
          <w:i/>
          <w:noProof/>
          <w:sz w:val="24"/>
          <w:szCs w:val="24"/>
          <w:lang w:val="ro-RO" w:eastAsia="ru-RU"/>
        </w:rPr>
        <w:t xml:space="preserve">veniturilor </w:t>
      </w:r>
      <w:r w:rsidRPr="00B66034">
        <w:rPr>
          <w:rFonts w:ascii="Cambria" w:eastAsia="Times New Roman" w:hAnsi="Cambria" w:cs="Times New Roman"/>
          <w:noProof/>
          <w:sz w:val="24"/>
          <w:szCs w:val="24"/>
          <w:lang w:val="ro-RO" w:eastAsia="ru-RU"/>
        </w:rPr>
        <w:t>în anul de execuție;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i/>
          <w:sz w:val="24"/>
          <w:szCs w:val="24"/>
          <w:lang w:val="ro-RO" w:eastAsia="ru-RU"/>
        </w:rPr>
        <w:t>cheltuielilor</w:t>
      </w:r>
      <w:r w:rsidRPr="00B66034">
        <w:rPr>
          <w:rFonts w:ascii="Cambria" w:eastAsia="Times New Roman" w:hAnsi="Cambria" w:cs="Times New Roman"/>
          <w:sz w:val="24"/>
          <w:szCs w:val="24"/>
          <w:lang w:val="ro-RO" w:eastAsia="ru-RU"/>
        </w:rPr>
        <w:t xml:space="preserve"> aferente activității de bază;</w:t>
      </w:r>
    </w:p>
    <w:p w:rsidR="000A167D" w:rsidRPr="00B66034" w:rsidRDefault="000A167D" w:rsidP="000A167D">
      <w:pPr>
        <w:spacing w:after="0" w:line="240" w:lineRule="auto"/>
        <w:ind w:firstLine="708"/>
        <w:jc w:val="both"/>
        <w:rPr>
          <w:rFonts w:ascii="Cambria" w:eastAsia="Times New Roman" w:hAnsi="Cambria" w:cs="Times New Roman"/>
          <w:noProof/>
          <w:sz w:val="24"/>
          <w:szCs w:val="24"/>
          <w:lang w:val="ro-RO" w:eastAsia="ru-RU"/>
        </w:rPr>
      </w:pP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i/>
          <w:sz w:val="24"/>
          <w:szCs w:val="24"/>
          <w:lang w:val="ro-RO" w:eastAsia="ru-RU"/>
        </w:rPr>
        <w:t>soldul</w:t>
      </w:r>
      <w:r>
        <w:rPr>
          <w:rFonts w:ascii="Cambria" w:eastAsia="Times New Roman" w:hAnsi="Cambria" w:cs="Times New Roman"/>
          <w:i/>
          <w:sz w:val="24"/>
          <w:szCs w:val="24"/>
          <w:lang w:val="ro-RO" w:eastAsia="ru-RU"/>
        </w:rPr>
        <w:t>ui</w:t>
      </w:r>
      <w:r w:rsidRPr="00B66034">
        <w:rPr>
          <w:rFonts w:ascii="Cambria" w:eastAsia="Times New Roman" w:hAnsi="Cambria" w:cs="Times New Roman"/>
          <w:sz w:val="24"/>
          <w:szCs w:val="24"/>
          <w:lang w:val="ro-RO" w:eastAsia="ru-RU"/>
        </w:rPr>
        <w:t xml:space="preserve"> mijloacelor bănești.</w:t>
      </w:r>
    </w:p>
    <w:p w:rsidR="000A167D" w:rsidRPr="00B66034" w:rsidRDefault="000A167D" w:rsidP="000A167D">
      <w:pPr>
        <w:spacing w:after="0" w:line="240" w:lineRule="auto"/>
        <w:jc w:val="both"/>
        <w:rPr>
          <w:rFonts w:ascii="Cambria" w:eastAsia="Times New Roman" w:hAnsi="Cambria" w:cs="Times New Roman"/>
          <w:b/>
          <w:sz w:val="24"/>
          <w:szCs w:val="24"/>
          <w:lang w:val="ro-RO" w:eastAsia="ru-RU"/>
        </w:rPr>
      </w:pPr>
    </w:p>
    <w:p w:rsidR="000A167D" w:rsidRPr="00B66034" w:rsidRDefault="000A167D" w:rsidP="000A167D">
      <w:pPr>
        <w:spacing w:after="0" w:line="240" w:lineRule="auto"/>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Compartiment VENITURI</w:t>
      </w:r>
    </w:p>
    <w:p w:rsidR="000A167D" w:rsidRPr="00B66034" w:rsidRDefault="000A167D" w:rsidP="000A167D">
      <w:pPr>
        <w:spacing w:after="0" w:line="240" w:lineRule="auto"/>
        <w:jc w:val="both"/>
        <w:rPr>
          <w:rFonts w:ascii="Cambria" w:eastAsia="Times New Roman" w:hAnsi="Cambria" w:cs="Times New Roman"/>
          <w:b/>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i/>
          <w:noProof/>
          <w:sz w:val="24"/>
          <w:szCs w:val="24"/>
          <w:lang w:val="ro-RO" w:eastAsia="ru-RU"/>
        </w:rPr>
        <w:t xml:space="preserve">Venituri </w:t>
      </w:r>
      <w:r w:rsidRPr="00B66034">
        <w:rPr>
          <w:rFonts w:ascii="Cambria" w:eastAsia="Times New Roman" w:hAnsi="Cambria" w:cs="Times New Roman"/>
          <w:noProof/>
          <w:sz w:val="24"/>
          <w:szCs w:val="24"/>
          <w:lang w:val="ro-RO" w:eastAsia="ru-RU"/>
        </w:rPr>
        <w:t xml:space="preserve">provinite </w:t>
      </w:r>
      <w:r w:rsidRPr="00B66034">
        <w:rPr>
          <w:rFonts w:ascii="Cambria" w:eastAsia="Times New Roman" w:hAnsi="Cambria" w:cs="Times New Roman"/>
          <w:sz w:val="24"/>
          <w:szCs w:val="24"/>
          <w:lang w:val="ro-RO" w:eastAsia="ru-RU"/>
        </w:rPr>
        <w:t>din:</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mijloacele fondurilor asigurării obligatorii de asistență medicală;</w:t>
      </w:r>
    </w:p>
    <w:p w:rsidR="000A167D" w:rsidRPr="00B66034" w:rsidRDefault="000A167D" w:rsidP="000A167D">
      <w:pPr>
        <w:spacing w:after="0" w:line="240" w:lineRule="auto"/>
        <w:ind w:left="993" w:hanging="285"/>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alte venituri, inclusiv servicii prestate contra plată, acumulate de instituție cu    respectarea prevederilor actelor normative în vigoare.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Partea de venituri reflectată în raportul despre activitatea economico-financiară a instituției include: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suma contractuală, ce corespunde volumului veniturilor provenite din fondurile asigurării obligatorii de asistență medicală, conform contractului de acordare a asistenței medicale (de prestare a serviciilor medicale) încheiat cu </w:t>
      </w:r>
      <w:r w:rsidRPr="00B66034">
        <w:rPr>
          <w:rFonts w:ascii="Cambria" w:eastAsia="Times New Roman" w:hAnsi="Cambria" w:cs="Times New Roman"/>
          <w:noProof/>
          <w:sz w:val="24"/>
          <w:szCs w:val="24"/>
          <w:lang w:val="ro-RO" w:eastAsia="ru-RU"/>
        </w:rPr>
        <w:t>Compania Nețională de Asigurări în Medicină şi destinaţia de utilizare a acestora;</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noProof/>
          <w:sz w:val="24"/>
          <w:szCs w:val="24"/>
          <w:lang w:val="ro-RO" w:eastAsia="ru-RU"/>
        </w:rPr>
        <w:t>dob</w:t>
      </w:r>
      <w:r>
        <w:rPr>
          <w:rFonts w:ascii="Cambria" w:eastAsia="Times New Roman" w:hAnsi="Cambria" w:cs="Times New Roman"/>
          <w:noProof/>
          <w:sz w:val="24"/>
          <w:szCs w:val="24"/>
          <w:lang w:val="ro-RO" w:eastAsia="ru-RU"/>
        </w:rPr>
        <w:t>â</w:t>
      </w:r>
      <w:r w:rsidRPr="00B66034">
        <w:rPr>
          <w:rFonts w:ascii="Cambria" w:eastAsia="Times New Roman" w:hAnsi="Cambria" w:cs="Times New Roman"/>
          <w:noProof/>
          <w:sz w:val="24"/>
          <w:szCs w:val="24"/>
          <w:lang w:val="ro-RO" w:eastAsia="ru-RU"/>
        </w:rPr>
        <w:t>nda calculată la soldurile băneşti, completată</w:t>
      </w:r>
      <w:r w:rsidRPr="00B66034">
        <w:rPr>
          <w:rFonts w:ascii="Cambria" w:eastAsia="Times New Roman" w:hAnsi="Cambria" w:cs="Times New Roman"/>
          <w:sz w:val="24"/>
          <w:szCs w:val="24"/>
          <w:lang w:val="ro-RO" w:eastAsia="ru-RU"/>
        </w:rPr>
        <w:t xml:space="preserve"> conform contractului pentru deservirea contului bancar, încheiat cu instituția bancară;</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lastRenderedPageBreak/>
        <w:t>alte venituri, în care se reflectă veniturile, care nu sunt prevăzute prin contractul de acordare a asistenței medicale</w:t>
      </w:r>
      <w:r w:rsidRPr="00B66034">
        <w:rPr>
          <w:rFonts w:ascii="Cambria" w:eastAsia="Times New Roman" w:hAnsi="Cambria" w:cs="Times New Roman"/>
          <w:noProof/>
          <w:sz w:val="24"/>
          <w:szCs w:val="24"/>
          <w:lang w:val="ro-RO" w:eastAsia="ru-RU"/>
        </w:rPr>
        <w:t xml:space="preserve"> </w:t>
      </w:r>
      <w:r w:rsidRPr="00B66034">
        <w:rPr>
          <w:rFonts w:ascii="Cambria" w:eastAsia="Times New Roman" w:hAnsi="Cambria" w:cs="Times New Roman"/>
          <w:sz w:val="24"/>
          <w:szCs w:val="24"/>
          <w:lang w:val="ro-RO" w:eastAsia="ru-RU"/>
        </w:rPr>
        <w:t>pentru perioada respectivă.</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În dări de seamă,  </w:t>
      </w:r>
      <w:r w:rsidRPr="00B66034">
        <w:rPr>
          <w:rFonts w:ascii="Cambria" w:eastAsia="Times New Roman" w:hAnsi="Cambria" w:cs="Times New Roman"/>
          <w:i/>
          <w:sz w:val="24"/>
          <w:szCs w:val="24"/>
          <w:lang w:val="ro-RO" w:eastAsia="ru-RU"/>
        </w:rPr>
        <w:t>compartimentul venituri</w:t>
      </w:r>
      <w:r w:rsidRPr="00B66034">
        <w:rPr>
          <w:rFonts w:ascii="Cambria" w:eastAsia="Times New Roman" w:hAnsi="Cambria" w:cs="Times New Roman"/>
          <w:sz w:val="24"/>
          <w:szCs w:val="24"/>
          <w:lang w:val="ro-RO" w:eastAsia="ru-RU"/>
        </w:rPr>
        <w:t xml:space="preserve"> se raportează după cum urmează:</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venitul aprobat inițial pentru perioada anului financiar;</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venitul precizat pentru perioada anului financiar.</w:t>
      </w:r>
    </w:p>
    <w:p w:rsidR="000A167D" w:rsidRPr="00B66034" w:rsidRDefault="000A167D" w:rsidP="000A167D">
      <w:pPr>
        <w:spacing w:after="0" w:line="240" w:lineRule="auto"/>
        <w:ind w:left="1068"/>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Compartiment CHELTUIELI</w:t>
      </w:r>
    </w:p>
    <w:p w:rsidR="000A167D" w:rsidRPr="00B66034" w:rsidRDefault="000A167D" w:rsidP="000A167D">
      <w:pPr>
        <w:spacing w:after="0" w:line="240" w:lineRule="auto"/>
        <w:jc w:val="both"/>
        <w:rPr>
          <w:rFonts w:ascii="Cambria" w:eastAsia="Times New Roman" w:hAnsi="Cambria" w:cs="Times New Roman"/>
          <w:b/>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noProof/>
          <w:sz w:val="24"/>
          <w:szCs w:val="24"/>
          <w:lang w:val="ro-RO" w:eastAsia="ru-RU"/>
        </w:rPr>
      </w:pPr>
      <w:r w:rsidRPr="00B66034">
        <w:rPr>
          <w:rFonts w:ascii="Cambria" w:eastAsia="Times New Roman" w:hAnsi="Cambria" w:cs="Times New Roman"/>
          <w:sz w:val="24"/>
          <w:szCs w:val="24"/>
          <w:lang w:val="ro-RO" w:eastAsia="ru-RU"/>
        </w:rPr>
        <w:t>Compus din</w:t>
      </w:r>
      <w:r w:rsidRPr="00B66034">
        <w:rPr>
          <w:rFonts w:ascii="Cambria" w:eastAsia="Times New Roman" w:hAnsi="Cambria" w:cs="Times New Roman"/>
          <w:i/>
          <w:sz w:val="24"/>
          <w:szCs w:val="24"/>
          <w:lang w:val="ro-RO" w:eastAsia="ru-RU"/>
        </w:rPr>
        <w:t xml:space="preserve"> cheltuieli</w:t>
      </w:r>
      <w:r w:rsidRPr="00B66034">
        <w:rPr>
          <w:rFonts w:ascii="Cambria" w:eastAsia="Times New Roman" w:hAnsi="Cambria" w:cs="Times New Roman"/>
          <w:sz w:val="24"/>
          <w:szCs w:val="24"/>
          <w:lang w:val="ro-RO" w:eastAsia="ru-RU"/>
        </w:rPr>
        <w:t xml:space="preserve"> aferente activității de bază a instituției medico-sanitare publice ce ține de prestarea serviciilor întru executarea </w:t>
      </w:r>
      <w:r w:rsidRPr="00B66034">
        <w:rPr>
          <w:rFonts w:ascii="Cambria" w:eastAsia="Times New Roman" w:hAnsi="Cambria" w:cs="Times New Roman"/>
          <w:noProof/>
          <w:sz w:val="24"/>
          <w:szCs w:val="24"/>
          <w:lang w:val="ro-RO" w:eastAsia="ru-RU"/>
        </w:rPr>
        <w:t>contractului</w:t>
      </w: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noProof/>
          <w:sz w:val="24"/>
          <w:szCs w:val="24"/>
          <w:lang w:val="ro-RO" w:eastAsia="ru-RU"/>
        </w:rPr>
        <w:t>de acordare a asistenţei medicale în cadrul asigurărilor obligatorii de asisență medicală,  precum și altor servicii permise de legislația în vigoare.</w:t>
      </w:r>
      <w:r w:rsidRPr="00B66034">
        <w:rPr>
          <w:rFonts w:ascii="Cambria" w:eastAsia="Times New Roman" w:hAnsi="Cambria" w:cs="Times New Roman"/>
          <w:sz w:val="24"/>
          <w:szCs w:val="24"/>
          <w:lang w:val="ro-RO" w:eastAsia="ru-RU"/>
        </w:rPr>
        <w:t xml:space="preserve"> </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Partea de cheltuieli</w:t>
      </w:r>
      <w:r w:rsidRPr="00B66034">
        <w:rPr>
          <w:rFonts w:ascii="Cambria" w:eastAsia="Times New Roman" w:hAnsi="Cambria" w:cs="Times New Roman"/>
          <w:color w:val="0000FF"/>
          <w:sz w:val="24"/>
          <w:szCs w:val="24"/>
          <w:lang w:val="ro-RO" w:eastAsia="ru-RU"/>
        </w:rPr>
        <w:t xml:space="preserve"> </w:t>
      </w:r>
      <w:r w:rsidRPr="00B66034">
        <w:rPr>
          <w:rFonts w:ascii="Cambria" w:eastAsia="Times New Roman" w:hAnsi="Cambria" w:cs="Times New Roman"/>
          <w:sz w:val="24"/>
          <w:szCs w:val="24"/>
          <w:lang w:val="ro-RO" w:eastAsia="ru-RU"/>
        </w:rPr>
        <w:t>reflectată în raportul despre activitatea economico-financiară a instituției medico-sanitare publice, care include în sine și soldul mijloacelor bănești raportate de instituție la 31 decembrie al fiecărui an financiar, se raportează pe următoarele tipuri de cheltuieli:</w:t>
      </w:r>
    </w:p>
    <w:p w:rsidR="000A167D" w:rsidRPr="00B66034" w:rsidRDefault="000A167D" w:rsidP="000A167D">
      <w:pPr>
        <w:numPr>
          <w:ilvl w:val="0"/>
          <w:numId w:val="2"/>
        </w:numPr>
        <w:tabs>
          <w:tab w:val="left" w:pos="1843"/>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b/>
          <w:i/>
          <w:sz w:val="24"/>
          <w:szCs w:val="24"/>
          <w:lang w:val="ro-RO" w:eastAsia="ru-RU"/>
        </w:rPr>
        <w:t>Cheltuieli de personal</w:t>
      </w:r>
      <w:r w:rsidRPr="00B66034">
        <w:rPr>
          <w:rFonts w:ascii="Cambria" w:eastAsia="Times New Roman" w:hAnsi="Cambria" w:cs="Times New Roman"/>
          <w:sz w:val="24"/>
          <w:szCs w:val="24"/>
          <w:lang w:val="ro-RO" w:eastAsia="ru-RU"/>
        </w:rPr>
        <w:t xml:space="preserve"> </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În</w:t>
      </w:r>
      <w:r w:rsidRPr="00B66034">
        <w:rPr>
          <w:rFonts w:ascii="Cambria" w:eastAsia="Times New Roman" w:hAnsi="Cambria" w:cs="Times New Roman"/>
          <w:b/>
          <w:i/>
          <w:sz w:val="24"/>
          <w:szCs w:val="24"/>
          <w:lang w:val="ro-RO" w:eastAsia="ru-RU"/>
        </w:rPr>
        <w:t xml:space="preserve"> Cheltuieli de personal </w:t>
      </w:r>
      <w:r w:rsidRPr="00B66034">
        <w:rPr>
          <w:rFonts w:ascii="Cambria" w:eastAsia="Times New Roman" w:hAnsi="Cambria" w:cs="Times New Roman"/>
          <w:sz w:val="24"/>
          <w:szCs w:val="24"/>
          <w:lang w:val="ro-RO" w:eastAsia="ru-RU"/>
        </w:rPr>
        <w:t>se includ:</w:t>
      </w:r>
    </w:p>
    <w:p w:rsidR="000A167D" w:rsidRPr="00B66034" w:rsidRDefault="000A167D" w:rsidP="000A167D">
      <w:pPr>
        <w:numPr>
          <w:ilvl w:val="0"/>
          <w:numId w:val="4"/>
        </w:numPr>
        <w:spacing w:after="0" w:line="240" w:lineRule="auto"/>
        <w:ind w:firstLine="349"/>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Cheltuieli privind remunerarea muncii, care include în sine fondul de bază al salariului calculat la </w:t>
      </w:r>
      <w:r w:rsidRPr="00B66034">
        <w:rPr>
          <w:rFonts w:ascii="Cambria" w:eastAsia="Times New Roman" w:hAnsi="Cambria" w:cs="Times New Roman"/>
          <w:sz w:val="24"/>
          <w:szCs w:val="24"/>
          <w:lang w:val="ro-MD" w:eastAsia="ru-RU"/>
        </w:rPr>
        <w:t>funcțiile real necesare în instituție</w:t>
      </w:r>
      <w:r w:rsidRPr="00B66034">
        <w:rPr>
          <w:rFonts w:ascii="Cambria" w:eastAsia="Times New Roman" w:hAnsi="Cambria" w:cs="Times New Roman"/>
          <w:sz w:val="24"/>
          <w:szCs w:val="24"/>
          <w:lang w:val="ro-RO" w:eastAsia="ru-RU"/>
        </w:rPr>
        <w:t>, respectând prevederile actelor normative în vigoare privind salarizarea.</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Documentele ce servesc ca bază pentru calcularea salariului sânt: ordinele de angajare, de concediere, de transferare a colaboratorilor instituției, în conformitate cu Statele de personal şi salariile de funcție lunare aprobate, tabelele de evidentă a utilizării timpului de muncă.</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În cheltuielile privind remunerarea muncii angajaților se includ toate plățile salariale, inclusiv:</w:t>
      </w:r>
    </w:p>
    <w:p w:rsidR="000A167D" w:rsidRPr="00B66034" w:rsidRDefault="000A167D" w:rsidP="000A167D">
      <w:pPr>
        <w:numPr>
          <w:ilvl w:val="0"/>
          <w:numId w:val="1"/>
        </w:numPr>
        <w:spacing w:after="0" w:line="240" w:lineRule="auto"/>
        <w:jc w:val="both"/>
        <w:rPr>
          <w:rFonts w:ascii="Cambria" w:eastAsia="Times New Roman" w:hAnsi="Cambria" w:cs="Times New Roman"/>
          <w:bCs/>
          <w:sz w:val="24"/>
          <w:szCs w:val="24"/>
          <w:lang w:val="ro-RO" w:eastAsia="ru-RU"/>
        </w:rPr>
      </w:pPr>
      <w:r w:rsidRPr="00B66034">
        <w:rPr>
          <w:rFonts w:ascii="Cambria" w:eastAsia="Times New Roman" w:hAnsi="Cambria" w:cs="Times New Roman"/>
          <w:bCs/>
          <w:sz w:val="24"/>
          <w:szCs w:val="24"/>
          <w:lang w:val="ro-RO" w:eastAsia="ru-RU"/>
        </w:rPr>
        <w:t>partea fixă a salariului, care reprezintă salariul de funcție lunar și constituie garanția minimă de remunerare a muncii angajaților din instituție, în dependență de funcția deținută;</w:t>
      </w:r>
    </w:p>
    <w:p w:rsidR="000A167D" w:rsidRPr="00B66034" w:rsidRDefault="000A167D" w:rsidP="000A167D">
      <w:pPr>
        <w:numPr>
          <w:ilvl w:val="0"/>
          <w:numId w:val="1"/>
        </w:numPr>
        <w:spacing w:after="0" w:line="240" w:lineRule="auto"/>
        <w:jc w:val="both"/>
        <w:rPr>
          <w:rFonts w:ascii="Cambria" w:eastAsia="Times New Roman" w:hAnsi="Cambria" w:cs="Times New Roman"/>
          <w:bCs/>
          <w:sz w:val="24"/>
          <w:szCs w:val="24"/>
          <w:lang w:val="ro-RO" w:eastAsia="ru-RU"/>
        </w:rPr>
      </w:pPr>
      <w:r w:rsidRPr="00B66034">
        <w:rPr>
          <w:rFonts w:ascii="Cambria" w:eastAsia="Times New Roman" w:hAnsi="Cambria" w:cs="Times New Roman"/>
          <w:bCs/>
          <w:sz w:val="24"/>
          <w:szCs w:val="24"/>
          <w:lang w:val="ro-RO" w:eastAsia="ru-RU"/>
        </w:rPr>
        <w:t>partea variabilă a salariului, se constituie  din suplimentul la salariul de funcție lunar, stabilit pentru competențe profesionale şi nivelul de realizare a indicatorilor de performanță;</w:t>
      </w:r>
    </w:p>
    <w:p w:rsidR="000A167D" w:rsidRPr="00B66034" w:rsidRDefault="000A167D" w:rsidP="000A167D">
      <w:pPr>
        <w:numPr>
          <w:ilvl w:val="0"/>
          <w:numId w:val="1"/>
        </w:numPr>
        <w:spacing w:after="0" w:line="240" w:lineRule="auto"/>
        <w:jc w:val="both"/>
        <w:rPr>
          <w:rFonts w:ascii="Cambria" w:eastAsia="Times New Roman" w:hAnsi="Cambria" w:cs="Times New Roman"/>
          <w:b/>
          <w:sz w:val="24"/>
          <w:szCs w:val="24"/>
          <w:lang w:val="ro-RO" w:eastAsia="ru-RU"/>
        </w:rPr>
      </w:pPr>
      <w:r w:rsidRPr="00B66034">
        <w:rPr>
          <w:rFonts w:ascii="Cambria" w:eastAsia="Times New Roman" w:hAnsi="Cambria" w:cs="Times New Roman"/>
          <w:sz w:val="24"/>
          <w:szCs w:val="24"/>
          <w:lang w:val="ro-RO" w:eastAsia="ru-RU"/>
        </w:rPr>
        <w:t>alte norme şi garanții salariale</w:t>
      </w:r>
      <w:r w:rsidRPr="00B66034">
        <w:rPr>
          <w:rFonts w:ascii="Cambria" w:eastAsia="Times New Roman" w:hAnsi="Cambria" w:cs="Times New Roman"/>
          <w:b/>
          <w:sz w:val="24"/>
          <w:szCs w:val="24"/>
          <w:lang w:val="ro-RO" w:eastAsia="ru-RU"/>
        </w:rPr>
        <w:t xml:space="preserve"> </w:t>
      </w:r>
      <w:r w:rsidRPr="00B66034">
        <w:rPr>
          <w:rFonts w:ascii="Cambria" w:eastAsia="Times New Roman" w:hAnsi="Cambria" w:cs="Times New Roman"/>
          <w:sz w:val="24"/>
          <w:szCs w:val="24"/>
          <w:lang w:val="ro-RO" w:eastAsia="ru-RU"/>
        </w:rPr>
        <w:t>care reprezintă normele specifice de salarizare, sporurile de compensare pentru munca prestată în condiții nefavorabile precum şi alte garanții minime stabilite de stat.</w:t>
      </w:r>
    </w:p>
    <w:p w:rsidR="000A167D" w:rsidRPr="00B66034" w:rsidRDefault="000A167D" w:rsidP="000A167D">
      <w:pPr>
        <w:numPr>
          <w:ilvl w:val="0"/>
          <w:numId w:val="5"/>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Contribuții de asigurări sociale de stat obligatorii;</w:t>
      </w:r>
    </w:p>
    <w:p w:rsidR="000A167D" w:rsidRPr="00B66034" w:rsidRDefault="000A167D" w:rsidP="000A167D">
      <w:pPr>
        <w:numPr>
          <w:ilvl w:val="0"/>
          <w:numId w:val="5"/>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Primele de asigur</w:t>
      </w:r>
      <w:r>
        <w:rPr>
          <w:rFonts w:ascii="Cambria" w:eastAsia="Times New Roman" w:hAnsi="Cambria" w:cs="Times New Roman"/>
          <w:sz w:val="24"/>
          <w:szCs w:val="24"/>
          <w:lang w:val="ro-RO" w:eastAsia="ru-RU"/>
        </w:rPr>
        <w:t xml:space="preserve">are </w:t>
      </w:r>
      <w:r w:rsidRPr="00B66034">
        <w:rPr>
          <w:rFonts w:ascii="Cambria" w:eastAsia="Times New Roman" w:hAnsi="Cambria" w:cs="Times New Roman"/>
          <w:sz w:val="24"/>
          <w:szCs w:val="24"/>
          <w:lang w:val="ro-RO" w:eastAsia="ru-RU"/>
        </w:rPr>
        <w:t>obligatori</w:t>
      </w:r>
      <w:r>
        <w:rPr>
          <w:rFonts w:ascii="Cambria" w:eastAsia="Times New Roman" w:hAnsi="Cambria" w:cs="Times New Roman"/>
          <w:sz w:val="24"/>
          <w:szCs w:val="24"/>
          <w:lang w:val="ro-RO" w:eastAsia="ru-RU"/>
        </w:rPr>
        <w:t>e</w:t>
      </w:r>
      <w:r w:rsidRPr="00B66034">
        <w:rPr>
          <w:rFonts w:ascii="Cambria" w:eastAsia="Times New Roman" w:hAnsi="Cambria" w:cs="Times New Roman"/>
          <w:sz w:val="24"/>
          <w:szCs w:val="24"/>
          <w:lang w:val="ro-RO" w:eastAsia="ru-RU"/>
        </w:rPr>
        <w:t xml:space="preserve"> de asistență medicală.</w:t>
      </w:r>
    </w:p>
    <w:p w:rsidR="000A167D" w:rsidRPr="00B66034" w:rsidRDefault="000A167D" w:rsidP="000A167D">
      <w:pPr>
        <w:spacing w:after="0" w:line="240" w:lineRule="auto"/>
        <w:ind w:firstLine="720"/>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Descifrarea detaliată privind remunerarea muncii angajaților instituției se expune separat,  pe categorii de personal și tipuri de plăți, care în mod obligatoriu vor fi prezentate la dările de seamă, care include:</w:t>
      </w:r>
    </w:p>
    <w:p w:rsidR="000A167D" w:rsidRPr="00B66034" w:rsidRDefault="000A167D" w:rsidP="000A167D">
      <w:pPr>
        <w:tabs>
          <w:tab w:val="left" w:pos="709"/>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b/>
      </w:r>
      <w:r w:rsidRPr="00B66034">
        <w:rPr>
          <w:rFonts w:ascii="Cambria" w:eastAsia="Times New Roman" w:hAnsi="Cambria" w:cs="Times New Roman"/>
          <w:b/>
          <w:i/>
          <w:sz w:val="24"/>
          <w:szCs w:val="24"/>
          <w:lang w:val="ro-RO" w:eastAsia="ru-RU"/>
        </w:rPr>
        <w:t xml:space="preserve">I. Informație cu privire la personal, </w:t>
      </w:r>
      <w:r w:rsidRPr="00B66034">
        <w:rPr>
          <w:rFonts w:ascii="Cambria" w:eastAsia="Times New Roman" w:hAnsi="Cambria" w:cs="Times New Roman"/>
          <w:sz w:val="24"/>
          <w:szCs w:val="24"/>
          <w:lang w:val="ro-RO" w:eastAsia="ru-RU"/>
        </w:rPr>
        <w:t>inclusiv se raportează:</w:t>
      </w:r>
    </w:p>
    <w:p w:rsidR="000A167D" w:rsidRPr="00B66034" w:rsidRDefault="000A167D" w:rsidP="000A167D">
      <w:pPr>
        <w:numPr>
          <w:ilvl w:val="0"/>
          <w:numId w:val="9"/>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Numărul de funcții aprobate în Statele de personal a instituției pentru anul de gestiune;</w:t>
      </w:r>
    </w:p>
    <w:p w:rsidR="000A167D" w:rsidRPr="00B66034" w:rsidRDefault="000A167D" w:rsidP="000A167D">
      <w:pPr>
        <w:numPr>
          <w:ilvl w:val="0"/>
          <w:numId w:val="9"/>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Numărul funcțiilor real ocupate pentru perioada raportoare;</w:t>
      </w:r>
    </w:p>
    <w:p w:rsidR="000A167D" w:rsidRPr="00B66034" w:rsidRDefault="000A167D" w:rsidP="000A167D">
      <w:pPr>
        <w:numPr>
          <w:ilvl w:val="0"/>
          <w:numId w:val="9"/>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Numărul persoanelor fizice pentru perioada raportoare,</w:t>
      </w:r>
    </w:p>
    <w:p w:rsidR="000A167D" w:rsidRPr="00B66034" w:rsidRDefault="000A167D" w:rsidP="000A167D">
      <w:pPr>
        <w:spacing w:after="0" w:line="240" w:lineRule="auto"/>
        <w:ind w:left="106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total pe instituție și pe categorii de personal: </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Medici, inclusiv personal de conducere – medici;</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Personal medical mediu;</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Personal medical inferior, inclusiv surorile </w:t>
      </w:r>
      <w:r>
        <w:rPr>
          <w:rFonts w:ascii="Cambria" w:eastAsia="Times New Roman" w:hAnsi="Cambria" w:cs="Times New Roman"/>
          <w:sz w:val="24"/>
          <w:szCs w:val="24"/>
          <w:lang w:val="ro-RO" w:eastAsia="ru-RU"/>
        </w:rPr>
        <w:t>gospodine</w:t>
      </w:r>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lastRenderedPageBreak/>
        <w:t>Alte categorii de personal, inclusiv personal de conducere cu studii nemedicale, care la rândul său, la necesitate pot fi divizate și repartizate conform Clasificatorului ocupațiilor din RM, în următoarele categorii de personal:</w:t>
      </w:r>
    </w:p>
    <w:p w:rsidR="000A167D" w:rsidRPr="00B66034" w:rsidRDefault="000A167D" w:rsidP="000A167D">
      <w:pPr>
        <w:spacing w:after="0" w:line="240" w:lineRule="auto"/>
        <w:ind w:left="1788" w:firstLine="336"/>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specialiști cu studii superioare;</w:t>
      </w:r>
    </w:p>
    <w:p w:rsidR="000A167D" w:rsidRPr="00B66034" w:rsidRDefault="000A167D" w:rsidP="000A167D">
      <w:pPr>
        <w:spacing w:after="0" w:line="240" w:lineRule="auto"/>
        <w:ind w:left="1788" w:firstLine="336"/>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specialiști cu studii medii de specialitate;</w:t>
      </w:r>
    </w:p>
    <w:p w:rsidR="000A167D" w:rsidRPr="00B66034" w:rsidRDefault="000A167D" w:rsidP="000A167D">
      <w:pPr>
        <w:spacing w:after="0" w:line="240" w:lineRule="auto"/>
        <w:ind w:left="1788" w:firstLine="336"/>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funcționari administrativi;</w:t>
      </w:r>
    </w:p>
    <w:p w:rsidR="000A167D" w:rsidRPr="00B66034" w:rsidRDefault="000A167D" w:rsidP="000A167D">
      <w:pPr>
        <w:spacing w:after="0" w:line="240" w:lineRule="auto"/>
        <w:ind w:left="1788" w:firstLine="336"/>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muncitori calificați (muncitori cu categoria de calificare III – VI, conducători auto, conducători transport sanitar);</w:t>
      </w:r>
    </w:p>
    <w:p w:rsidR="000A167D" w:rsidRPr="00B66034" w:rsidRDefault="000A167D" w:rsidP="000A167D">
      <w:pPr>
        <w:spacing w:after="0" w:line="240" w:lineRule="auto"/>
        <w:ind w:left="1788" w:firstLine="336"/>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muncitori necalificați (paznici, măturători, hamali, grădinari, etc.).</w:t>
      </w:r>
    </w:p>
    <w:p w:rsidR="000A167D" w:rsidRPr="00B66034" w:rsidRDefault="000A167D" w:rsidP="000A167D">
      <w:pPr>
        <w:tabs>
          <w:tab w:val="left" w:pos="709"/>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b/>
      </w:r>
      <w:r w:rsidRPr="00B66034">
        <w:rPr>
          <w:rFonts w:ascii="Cambria" w:eastAsia="Times New Roman" w:hAnsi="Cambria" w:cs="Times New Roman"/>
          <w:b/>
          <w:i/>
          <w:sz w:val="24"/>
          <w:szCs w:val="24"/>
          <w:lang w:val="ro-RO" w:eastAsia="ru-RU"/>
        </w:rPr>
        <w:t xml:space="preserve">II. Informație cu privire la cheltuielile efective pentru remunerarea muncii  personalului instituției,  </w:t>
      </w:r>
      <w:r w:rsidRPr="00B66034">
        <w:rPr>
          <w:rFonts w:ascii="Cambria" w:eastAsia="Times New Roman" w:hAnsi="Cambria" w:cs="Times New Roman"/>
          <w:sz w:val="24"/>
          <w:szCs w:val="24"/>
          <w:lang w:val="ro-RO" w:eastAsia="ru-RU"/>
        </w:rPr>
        <w:t>inclusiv:</w:t>
      </w:r>
    </w:p>
    <w:p w:rsidR="000A167D" w:rsidRPr="00B66034" w:rsidRDefault="000A167D" w:rsidP="000A167D">
      <w:pPr>
        <w:numPr>
          <w:ilvl w:val="0"/>
          <w:numId w:val="11"/>
        </w:numPr>
        <w:tabs>
          <w:tab w:val="left" w:pos="709"/>
          <w:tab w:val="left" w:pos="851"/>
          <w:tab w:val="left" w:pos="993"/>
        </w:tabs>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Salariul de funcție lunar al angajaților, care include în sine și majorările de salariu pentru specialiștii cu funcții de conducere (șefi </w:t>
      </w:r>
      <w:r>
        <w:rPr>
          <w:rFonts w:ascii="Cambria" w:eastAsia="Times New Roman" w:hAnsi="Cambria" w:cs="Times New Roman"/>
          <w:sz w:val="24"/>
          <w:szCs w:val="24"/>
          <w:lang w:val="ro-RO" w:eastAsia="ru-RU"/>
        </w:rPr>
        <w:t xml:space="preserve">de </w:t>
      </w:r>
      <w:r w:rsidRPr="00B66034">
        <w:rPr>
          <w:rFonts w:ascii="Cambria" w:eastAsia="Times New Roman" w:hAnsi="Cambria" w:cs="Times New Roman"/>
          <w:sz w:val="24"/>
          <w:szCs w:val="24"/>
          <w:lang w:val="ro-RO" w:eastAsia="ru-RU"/>
        </w:rPr>
        <w:t>secție, serviciu, laborator, subdiviziune), medicilor superiori (principali) din serviciul de urgență, asistentului medical șef a instituției, asistenților medicali superiori, specialiștilor principali, conducătorilor șefi, specialiștilor șefi și adjuncții acestora, care nu sânt medici;</w:t>
      </w:r>
    </w:p>
    <w:p w:rsidR="000A167D" w:rsidRPr="00B66034" w:rsidRDefault="000A167D" w:rsidP="000A167D">
      <w:pPr>
        <w:numPr>
          <w:ilvl w:val="0"/>
          <w:numId w:val="11"/>
        </w:numPr>
        <w:tabs>
          <w:tab w:val="left" w:pos="709"/>
          <w:tab w:val="left" w:pos="851"/>
          <w:tab w:val="left" w:pos="993"/>
        </w:tabs>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Sporurile și suplimentele la salariu de funcție, care includ normele specifice de salarizare pentru: munca în timp de noapte stabilit în sumă fixă, pentru munca în zilele de sărbătoare, înlocuirea personalului temporar absent, sporurile de compensare pentru munca prestată în condiții nefavorabile precum şi alte garanții minime stabilite de stat: spor la salariu pentru activitate în localitățile din stingă Nistrului,  spor pentru grad științific, titlu onorific etc.;</w:t>
      </w:r>
    </w:p>
    <w:p w:rsidR="000A167D" w:rsidRPr="00B66034" w:rsidRDefault="000A167D" w:rsidP="000A167D">
      <w:pPr>
        <w:numPr>
          <w:ilvl w:val="0"/>
          <w:numId w:val="11"/>
        </w:numPr>
        <w:tabs>
          <w:tab w:val="left" w:pos="709"/>
          <w:tab w:val="left" w:pos="851"/>
          <w:tab w:val="left" w:pos="993"/>
        </w:tabs>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Suplimentul de plată la salariu, stabilit pentru performanțe profesionale individuale în muncă. Plata pentru indicatorii realizați va constitui cel puțin 15 la sută din total </w:t>
      </w:r>
      <w:r>
        <w:rPr>
          <w:rFonts w:ascii="Cambria" w:eastAsia="Times New Roman" w:hAnsi="Cambria" w:cs="Times New Roman"/>
          <w:sz w:val="24"/>
          <w:szCs w:val="24"/>
          <w:lang w:val="ro-RO" w:eastAsia="ru-RU"/>
        </w:rPr>
        <w:t xml:space="preserve">la </w:t>
      </w:r>
      <w:r w:rsidRPr="00B66034">
        <w:rPr>
          <w:rFonts w:ascii="Cambria" w:eastAsia="Times New Roman" w:hAnsi="Cambria" w:cs="Times New Roman"/>
          <w:sz w:val="24"/>
          <w:szCs w:val="24"/>
          <w:lang w:val="ro-RO" w:eastAsia="ru-RU"/>
        </w:rPr>
        <w:t xml:space="preserve">fondul </w:t>
      </w:r>
      <w:r>
        <w:rPr>
          <w:rFonts w:ascii="Cambria" w:eastAsia="Times New Roman" w:hAnsi="Cambria" w:cs="Times New Roman"/>
          <w:sz w:val="24"/>
          <w:szCs w:val="24"/>
          <w:lang w:val="ro-RO" w:eastAsia="ru-RU"/>
        </w:rPr>
        <w:t xml:space="preserve">de </w:t>
      </w:r>
      <w:r w:rsidRPr="00B66034">
        <w:rPr>
          <w:rFonts w:ascii="Cambria" w:eastAsia="Times New Roman" w:hAnsi="Cambria" w:cs="Times New Roman"/>
          <w:sz w:val="24"/>
          <w:szCs w:val="24"/>
          <w:lang w:val="ro-RO" w:eastAsia="ru-RU"/>
        </w:rPr>
        <w:t>salarii de funcție calculate pe instituție;</w:t>
      </w:r>
    </w:p>
    <w:p w:rsidR="000A167D" w:rsidRPr="00B66034" w:rsidRDefault="000A167D" w:rsidP="000A167D">
      <w:pPr>
        <w:numPr>
          <w:ilvl w:val="0"/>
          <w:numId w:val="11"/>
        </w:numPr>
        <w:tabs>
          <w:tab w:val="left" w:pos="709"/>
          <w:tab w:val="left" w:pos="851"/>
          <w:tab w:val="left" w:pos="993"/>
        </w:tabs>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Premii acordate pentru rezultatele activității curente ale instituției, pentru zilele profesionale și de sărbătoare, care se achită inclusiv și din contul economiilor formate, în baza Regulamentului intern al instituției privind acordarea premiului angajaților instituției. </w:t>
      </w:r>
      <w:r w:rsidRPr="00B66034">
        <w:rPr>
          <w:rFonts w:ascii="Cambria" w:eastAsia="Times New Roman" w:hAnsi="Cambria" w:cs="Times New Roman"/>
          <w:sz w:val="24"/>
          <w:szCs w:val="24"/>
          <w:lang w:val="ro-RO" w:eastAsia="ru-RU"/>
        </w:rPr>
        <w:tab/>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b/>
          <w:i/>
          <w:sz w:val="24"/>
          <w:szCs w:val="24"/>
          <w:lang w:val="ro-RO" w:eastAsia="ru-RU"/>
        </w:rPr>
        <w:t>2. Alimentarea pacienților</w:t>
      </w:r>
      <w:r w:rsidRPr="00B66034">
        <w:rPr>
          <w:rFonts w:ascii="Cambria" w:eastAsia="Times New Roman" w:hAnsi="Cambria" w:cs="Times New Roman"/>
          <w:sz w:val="24"/>
          <w:szCs w:val="24"/>
          <w:lang w:val="ro-RO" w:eastAsia="ru-RU"/>
        </w:rPr>
        <w:t xml:space="preserve"> </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În instituțiile medico-sanitare publice ce prestează asistență medicală spitalicească în linia de cheltuieli</w:t>
      </w:r>
      <w:r w:rsidRPr="00B66034">
        <w:rPr>
          <w:rFonts w:ascii="Cambria" w:eastAsia="Times New Roman" w:hAnsi="Cambria" w:cs="Times New Roman"/>
          <w:b/>
          <w:i/>
          <w:sz w:val="24"/>
          <w:szCs w:val="24"/>
          <w:lang w:val="ro-RO" w:eastAsia="ru-RU"/>
        </w:rPr>
        <w:t xml:space="preserve"> Alimentarea pacienților </w:t>
      </w:r>
      <w:r w:rsidRPr="00B66034">
        <w:rPr>
          <w:rFonts w:ascii="Cambria" w:eastAsia="Times New Roman" w:hAnsi="Cambria" w:cs="Times New Roman"/>
          <w:sz w:val="24"/>
          <w:szCs w:val="24"/>
          <w:lang w:val="ro-RO" w:eastAsia="ru-RU"/>
        </w:rPr>
        <w:t xml:space="preserve">se includ cheltuielile real suportate de instituție privind alimentarea pacienților/bolnavilor, la care vor fi respectate și aplicate normele naturale de bază de asigurare cu produse alimentare a pacienților, aprobate prin ordinele ministerului de resort - Ordinul Ministerului Sănătății nr.1092 din 07.10.2013 </w:t>
      </w:r>
      <w:r w:rsidRPr="00B66034">
        <w:rPr>
          <w:rFonts w:ascii="Cambria" w:eastAsia="Times New Roman" w:hAnsi="Cambria" w:cs="Times New Roman"/>
          <w:sz w:val="24"/>
          <w:szCs w:val="24"/>
          <w:lang w:val="en-US" w:eastAsia="ru-RU"/>
        </w:rPr>
        <w:t>c</w:t>
      </w:r>
      <w:r w:rsidRPr="00B66034">
        <w:rPr>
          <w:rFonts w:ascii="Cambria" w:eastAsia="Times New Roman" w:hAnsi="Cambria" w:cs="Times New Roman"/>
          <w:sz w:val="24"/>
          <w:szCs w:val="24"/>
          <w:lang w:val="ro-RO" w:eastAsia="ru-RU"/>
        </w:rPr>
        <w:t xml:space="preserve">u privire la aprobarea normelor naturale de bază de asigurare cu produse alimentare a pacienților din instituțiile medico-sanitare și prevederile Ordinului Ministerului Sănătății nr. 238 din 31.07.2009 privind ameliorarea alimentației pacienților în instituțiile medico-sanitare spitalicești. </w:t>
      </w:r>
    </w:p>
    <w:p w:rsidR="000A167D" w:rsidRPr="00B66034" w:rsidRDefault="000A167D" w:rsidP="000A167D">
      <w:p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b/>
        <w:t xml:space="preserve">Instituțiile medico-sanitare publice ce prestează asistență medicală bolnavilor cu tuberculoză în condiții de </w:t>
      </w:r>
      <w:proofErr w:type="spellStart"/>
      <w:r w:rsidRPr="00B66034">
        <w:rPr>
          <w:rFonts w:ascii="Cambria" w:eastAsia="Times New Roman" w:hAnsi="Cambria" w:cs="Times New Roman"/>
          <w:sz w:val="24"/>
          <w:szCs w:val="24"/>
          <w:lang w:val="ro-RO" w:eastAsia="ru-RU"/>
        </w:rPr>
        <w:t>ambulator</w:t>
      </w:r>
      <w:proofErr w:type="spellEnd"/>
      <w:r w:rsidRPr="00B66034">
        <w:rPr>
          <w:rFonts w:ascii="Cambria" w:eastAsia="Times New Roman" w:hAnsi="Cambria" w:cs="Times New Roman"/>
          <w:sz w:val="24"/>
          <w:szCs w:val="24"/>
          <w:lang w:val="ro-RO" w:eastAsia="ru-RU"/>
        </w:rPr>
        <w:t xml:space="preserve"> vor ține cont de prevederile actelor normative cu privire la </w:t>
      </w:r>
      <w:r>
        <w:rPr>
          <w:rFonts w:ascii="Cambria" w:eastAsia="Times New Roman" w:hAnsi="Cambria" w:cs="Times New Roman"/>
          <w:sz w:val="24"/>
          <w:szCs w:val="24"/>
          <w:lang w:val="ro-RO" w:eastAsia="ru-RU"/>
        </w:rPr>
        <w:t xml:space="preserve">măsurile </w:t>
      </w:r>
      <w:r w:rsidRPr="00B66034">
        <w:rPr>
          <w:rFonts w:ascii="Cambria" w:eastAsia="Times New Roman" w:hAnsi="Cambria" w:cs="Times New Roman"/>
          <w:sz w:val="24"/>
          <w:szCs w:val="24"/>
          <w:lang w:val="ro-RO" w:eastAsia="ru-RU"/>
        </w:rPr>
        <w:t>de creștere a aderenței la tratamentul antituberculos.</w:t>
      </w:r>
    </w:p>
    <w:p w:rsidR="000A167D" w:rsidRPr="00B66034" w:rsidRDefault="000A167D" w:rsidP="000A167D">
      <w:pPr>
        <w:spacing w:after="0" w:line="240" w:lineRule="auto"/>
        <w:jc w:val="both"/>
        <w:rPr>
          <w:rFonts w:ascii="Cambria" w:eastAsia="Times New Roman" w:hAnsi="Cambria" w:cs="Times New Roman"/>
          <w:sz w:val="24"/>
          <w:szCs w:val="24"/>
          <w:lang w:val="ro-RO" w:eastAsia="ru-RU"/>
        </w:rPr>
      </w:pPr>
    </w:p>
    <w:p w:rsidR="000A167D" w:rsidRPr="00B66034" w:rsidRDefault="000A167D" w:rsidP="000A167D">
      <w:pPr>
        <w:numPr>
          <w:ilvl w:val="0"/>
          <w:numId w:val="3"/>
        </w:numPr>
        <w:spacing w:after="0" w:line="240" w:lineRule="auto"/>
        <w:jc w:val="both"/>
        <w:rPr>
          <w:rFonts w:ascii="Cambria" w:eastAsia="Times New Roman" w:hAnsi="Cambria" w:cs="Times New Roman"/>
          <w:b/>
          <w:i/>
          <w:sz w:val="24"/>
          <w:szCs w:val="24"/>
          <w:lang w:val="ro-RO" w:eastAsia="ru-RU"/>
        </w:rPr>
      </w:pPr>
      <w:r w:rsidRPr="00B66034">
        <w:rPr>
          <w:rFonts w:ascii="Cambria" w:eastAsia="Times New Roman" w:hAnsi="Cambria" w:cs="Times New Roman"/>
          <w:b/>
          <w:i/>
          <w:sz w:val="24"/>
          <w:szCs w:val="24"/>
          <w:lang w:val="ro-RO" w:eastAsia="ru-RU"/>
        </w:rPr>
        <w:t>Medicamente și dispozitive medicale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În linia de cheltuieli </w:t>
      </w:r>
      <w:r w:rsidRPr="0095592F">
        <w:rPr>
          <w:rFonts w:ascii="Cambria" w:eastAsia="Times New Roman" w:hAnsi="Cambria" w:cs="Times New Roman"/>
          <w:b/>
          <w:i/>
          <w:sz w:val="24"/>
          <w:szCs w:val="24"/>
          <w:lang w:val="ro-RO" w:eastAsia="ru-RU"/>
        </w:rPr>
        <w:t>Medicamente și dispozitive medicale</w:t>
      </w: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b/>
          <w:i/>
          <w:sz w:val="24"/>
          <w:szCs w:val="24"/>
          <w:lang w:val="ro-RO" w:eastAsia="ru-RU"/>
        </w:rPr>
        <w:t xml:space="preserve"> </w:t>
      </w:r>
      <w:r w:rsidRPr="00B66034">
        <w:rPr>
          <w:rFonts w:ascii="Cambria" w:eastAsia="Times New Roman" w:hAnsi="Cambria" w:cs="Times New Roman"/>
          <w:sz w:val="24"/>
          <w:szCs w:val="24"/>
          <w:lang w:val="ro-RO" w:eastAsia="ru-RU"/>
        </w:rPr>
        <w:t xml:space="preserve">instituțiile medico-sanitare publice vor include cheltuielile real suportate de instituție privind tratamentul pacienților, care vor include cheltuielile pentru medicamente și dispozitive medicale, articole para farmaceutice, inclusiv tifon și fașă de tifon, seringi, sisteme pentru perfuzii și </w:t>
      </w:r>
      <w:r w:rsidRPr="00B66034">
        <w:rPr>
          <w:rFonts w:ascii="Cambria" w:eastAsia="Times New Roman" w:hAnsi="Cambria" w:cs="Times New Roman"/>
          <w:sz w:val="24"/>
          <w:szCs w:val="24"/>
          <w:lang w:val="ro-RO" w:eastAsia="ru-RU"/>
        </w:rPr>
        <w:lastRenderedPageBreak/>
        <w:t xml:space="preserve">transfuzii, vată etc.; consumabile și reactive de laborator, inclusiv eprubete, ace etc.; consumabile medicale, inclusiv catetere, seturi, ace chirurgicale, seturi </w:t>
      </w:r>
      <w:proofErr w:type="spellStart"/>
      <w:r w:rsidRPr="00B66034">
        <w:rPr>
          <w:rFonts w:ascii="Cambria" w:eastAsia="Times New Roman" w:hAnsi="Cambria" w:cs="Times New Roman"/>
          <w:sz w:val="24"/>
          <w:szCs w:val="24"/>
          <w:lang w:val="ro-RO" w:eastAsia="ru-RU"/>
        </w:rPr>
        <w:t>angio</w:t>
      </w:r>
      <w:proofErr w:type="spellEnd"/>
      <w:r w:rsidRPr="00B66034">
        <w:rPr>
          <w:rFonts w:ascii="Cambria" w:eastAsia="Times New Roman" w:hAnsi="Cambria" w:cs="Times New Roman"/>
          <w:sz w:val="24"/>
          <w:szCs w:val="24"/>
          <w:lang w:val="ro-RO" w:eastAsia="ru-RU"/>
        </w:rPr>
        <w:t>, pungi urinare, pungi colectoare pentru stome, seringi pentru alimentare</w:t>
      </w:r>
      <w:r>
        <w:rPr>
          <w:rFonts w:ascii="Cambria" w:eastAsia="Times New Roman" w:hAnsi="Cambria" w:cs="Times New Roman"/>
          <w:sz w:val="24"/>
          <w:szCs w:val="24"/>
          <w:lang w:val="ro-RO" w:eastAsia="ru-RU"/>
        </w:rPr>
        <w:t xml:space="preserve"> </w:t>
      </w:r>
      <w:r w:rsidRPr="00B66034">
        <w:rPr>
          <w:rFonts w:ascii="Cambria" w:eastAsia="Times New Roman" w:hAnsi="Cambria" w:cs="Times New Roman"/>
          <w:sz w:val="24"/>
          <w:szCs w:val="24"/>
          <w:lang w:val="ro-RO" w:eastAsia="ru-RU"/>
        </w:rPr>
        <w:t>etc.; consumabile radiologice, inclusiv pelicule, gel; consumabile pentru utilaj electrozi, tuburi de conexiune</w:t>
      </w:r>
      <w:r>
        <w:rPr>
          <w:rFonts w:ascii="Cambria" w:eastAsia="Times New Roman" w:hAnsi="Cambria" w:cs="Times New Roman"/>
          <w:sz w:val="24"/>
          <w:szCs w:val="24"/>
          <w:lang w:val="ro-RO" w:eastAsia="ru-RU"/>
        </w:rPr>
        <w:t xml:space="preserve"> </w:t>
      </w:r>
      <w:r w:rsidRPr="00B66034">
        <w:rPr>
          <w:rFonts w:ascii="Cambria" w:eastAsia="Times New Roman" w:hAnsi="Cambria" w:cs="Times New Roman"/>
          <w:sz w:val="24"/>
          <w:szCs w:val="24"/>
          <w:lang w:val="ro-RO" w:eastAsia="ru-RU"/>
        </w:rPr>
        <w:t>etc.; consumabile costisitoare.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Concomitent, la reflectarea cheltuielilor reale la medicamente și dispozitive medicale, vor fi respectate și aplicate prevederile ordinelor ministerului de resort în dependență de profilul de asistență medicală acordată, în special:</w:t>
      </w:r>
    </w:p>
    <w:p w:rsidR="000A167D" w:rsidRPr="00B66034" w:rsidRDefault="000A167D" w:rsidP="000A167D">
      <w:pPr>
        <w:numPr>
          <w:ilvl w:val="0"/>
          <w:numId w:val="6"/>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pentru instituțiile medico-sanitare publice ce prestează asistență medicală spitalicească, Ordinul Ministerului Sănătății nr. 322 din 22.11.2002 cu privire la asistența cu medicamente a bolnavilor spitalizați;</w:t>
      </w:r>
    </w:p>
    <w:p w:rsidR="000A167D" w:rsidRPr="00B66034" w:rsidRDefault="000A167D" w:rsidP="000A167D">
      <w:pPr>
        <w:numPr>
          <w:ilvl w:val="0"/>
          <w:numId w:val="6"/>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pentru instituțiile medico-sanitare publice ce prestează asistență medicală primară:</w:t>
      </w:r>
    </w:p>
    <w:p w:rsidR="000A167D" w:rsidRPr="00B66034" w:rsidRDefault="000A167D" w:rsidP="000A167D">
      <w:pPr>
        <w:spacing w:after="0" w:line="240" w:lineRule="auto"/>
        <w:ind w:firstLine="106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Ordinul Ministerului Sănătății nr. 695 din 13.10.2010 cu privire la Asistența Medicală Primară din RM;</w:t>
      </w:r>
    </w:p>
    <w:p w:rsidR="000A167D" w:rsidRPr="00B66034" w:rsidRDefault="000A167D" w:rsidP="000A167D">
      <w:pPr>
        <w:spacing w:after="0" w:line="240" w:lineRule="auto"/>
        <w:ind w:firstLine="1068"/>
        <w:jc w:val="both"/>
        <w:rPr>
          <w:rFonts w:ascii="Cambria" w:eastAsia="Times New Roman" w:hAnsi="Cambria" w:cs="Times New Roman"/>
          <w:noProof/>
          <w:sz w:val="24"/>
          <w:szCs w:val="24"/>
          <w:lang w:val="ro-RO" w:eastAsia="ru-RU"/>
        </w:rPr>
      </w:pPr>
      <w:r w:rsidRPr="00B66034">
        <w:rPr>
          <w:rFonts w:ascii="Cambria" w:eastAsia="Times New Roman" w:hAnsi="Cambria" w:cs="Times New Roman"/>
          <w:sz w:val="24"/>
          <w:szCs w:val="24"/>
          <w:lang w:val="ro-RO" w:eastAsia="ru-RU"/>
        </w:rPr>
        <w:t xml:space="preserve">- Ordinul comun al Ministerului Sănătății și </w:t>
      </w:r>
      <w:r w:rsidRPr="00B66034">
        <w:rPr>
          <w:rFonts w:ascii="Cambria" w:eastAsia="Times New Roman" w:hAnsi="Cambria" w:cs="Times New Roman"/>
          <w:noProof/>
          <w:sz w:val="24"/>
          <w:szCs w:val="24"/>
          <w:lang w:val="ro-RO" w:eastAsia="ru-RU"/>
        </w:rPr>
        <w:t>Companiei N</w:t>
      </w:r>
      <w:r>
        <w:rPr>
          <w:rFonts w:ascii="Cambria" w:eastAsia="Times New Roman" w:hAnsi="Cambria" w:cs="Times New Roman"/>
          <w:noProof/>
          <w:sz w:val="24"/>
          <w:szCs w:val="24"/>
          <w:lang w:val="ro-RO" w:eastAsia="ru-RU"/>
        </w:rPr>
        <w:t>a</w:t>
      </w:r>
      <w:r w:rsidRPr="00B66034">
        <w:rPr>
          <w:rFonts w:ascii="Cambria" w:eastAsia="Times New Roman" w:hAnsi="Cambria" w:cs="Times New Roman"/>
          <w:noProof/>
          <w:sz w:val="24"/>
          <w:szCs w:val="24"/>
          <w:lang w:val="ro-RO" w:eastAsia="ru-RU"/>
        </w:rPr>
        <w:t>ționale de Asigurări în Medicină nr. 228/139-A din 30.03.2016 cu privire la aprobarea Planului de acțiuni privind asigurarea cu contraceptive a grupurilor vulnerabile ale populației la nivel de asistență medicală primară.</w:t>
      </w:r>
    </w:p>
    <w:p w:rsidR="000A167D" w:rsidRPr="00B66034" w:rsidRDefault="000A167D" w:rsidP="000A167D">
      <w:pPr>
        <w:numPr>
          <w:ilvl w:val="0"/>
          <w:numId w:val="7"/>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pentru instituțiile medico-sanitare publice ce prestează asistență medicală urgentă prespitalicească, Ordinul Ministerului Sănătății, Muncii și Protecției Sociale nr.430 din 03.04.2019 cu privire la Serviciul de Asistență Medicală Urgentă Prespitalicească din RM;</w:t>
      </w:r>
    </w:p>
    <w:p w:rsidR="000A167D" w:rsidRDefault="000A167D" w:rsidP="000A167D">
      <w:pPr>
        <w:numPr>
          <w:ilvl w:val="0"/>
          <w:numId w:val="7"/>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pentru instituțiile medic</w:t>
      </w:r>
      <w:r>
        <w:rPr>
          <w:rFonts w:ascii="Cambria" w:eastAsia="Times New Roman" w:hAnsi="Cambria" w:cs="Times New Roman"/>
          <w:sz w:val="24"/>
          <w:szCs w:val="24"/>
          <w:lang w:val="ro-RO" w:eastAsia="ru-RU"/>
        </w:rPr>
        <w:t>o-sanitare</w:t>
      </w:r>
      <w:r w:rsidRPr="00B66034">
        <w:rPr>
          <w:rFonts w:ascii="Cambria" w:eastAsia="Times New Roman" w:hAnsi="Cambria" w:cs="Times New Roman"/>
          <w:sz w:val="24"/>
          <w:szCs w:val="24"/>
          <w:lang w:val="ro-RO" w:eastAsia="ru-RU"/>
        </w:rPr>
        <w:t xml:space="preserve"> prestatoare de îngrijiri medicale la domiciliu vor ține cont de prevederile Ordinului Ministerului Sănătății nr. 851 din 29.07.2013 cu privire la aprobarea standardului național de îngrijiri medicale la domiciliu, alte acte normative în vigoare</w:t>
      </w:r>
      <w:r>
        <w:rPr>
          <w:rFonts w:ascii="Cambria" w:eastAsia="Times New Roman" w:hAnsi="Cambria" w:cs="Times New Roman"/>
          <w:sz w:val="24"/>
          <w:szCs w:val="24"/>
          <w:lang w:val="ro-RO" w:eastAsia="ru-RU"/>
        </w:rPr>
        <w:t>;</w:t>
      </w:r>
    </w:p>
    <w:p w:rsidR="000A167D" w:rsidRPr="0050485C" w:rsidRDefault="000A167D" w:rsidP="000A167D">
      <w:pPr>
        <w:numPr>
          <w:ilvl w:val="0"/>
          <w:numId w:val="7"/>
        </w:numPr>
        <w:spacing w:after="0" w:line="240" w:lineRule="auto"/>
        <w:jc w:val="both"/>
        <w:rPr>
          <w:rFonts w:ascii="Cambria" w:eastAsia="Times New Roman" w:hAnsi="Cambria" w:cs="Times New Roman"/>
          <w:sz w:val="24"/>
          <w:szCs w:val="24"/>
          <w:lang w:val="ro-RO" w:eastAsia="ru-RU"/>
        </w:rPr>
      </w:pPr>
      <w:r w:rsidRPr="0050485C">
        <w:rPr>
          <w:rFonts w:ascii="Cambria" w:eastAsia="Times New Roman" w:hAnsi="Cambria" w:cs="Times New Roman"/>
          <w:sz w:val="24"/>
          <w:szCs w:val="24"/>
          <w:lang w:val="ro-RO" w:eastAsia="ru-RU"/>
        </w:rPr>
        <w:t>pentru instituțiile medico-sanitare prestatoare de îngrijiri paliative vor ține cont de Ordinul Ministerului Sănătății nr. 884 din 30.12.2010 „Cu privire la aprobarea Standardului Naţional de Îngrijiri Paliative</w:t>
      </w:r>
      <w:r>
        <w:rPr>
          <w:rFonts w:ascii="Cambria" w:eastAsia="Times New Roman" w:hAnsi="Cambria" w:cs="Times New Roman"/>
          <w:sz w:val="24"/>
          <w:szCs w:val="24"/>
          <w:lang w:val="ro-RO" w:eastAsia="ru-RU"/>
        </w:rPr>
        <w:t>”, alte acte normative în vigoare.</w:t>
      </w:r>
      <w:r w:rsidRPr="0050485C">
        <w:rPr>
          <w:rFonts w:ascii="Cambria" w:eastAsia="Times New Roman" w:hAnsi="Cambria" w:cs="Times New Roman"/>
          <w:sz w:val="24"/>
          <w:szCs w:val="24"/>
          <w:lang w:val="ro-RO" w:eastAsia="ru-RU"/>
        </w:rPr>
        <w:t xml:space="preserve">  </w:t>
      </w:r>
    </w:p>
    <w:p w:rsidR="000A167D" w:rsidRPr="00B66034" w:rsidRDefault="000A167D" w:rsidP="000A167D">
      <w:pPr>
        <w:numPr>
          <w:ilvl w:val="0"/>
          <w:numId w:val="3"/>
        </w:numPr>
        <w:spacing w:after="0" w:line="240" w:lineRule="auto"/>
        <w:jc w:val="both"/>
        <w:rPr>
          <w:rFonts w:ascii="Cambria" w:eastAsia="Times New Roman" w:hAnsi="Cambria" w:cs="Times New Roman"/>
          <w:b/>
          <w:i/>
          <w:sz w:val="24"/>
          <w:szCs w:val="24"/>
          <w:lang w:val="ro-RO" w:eastAsia="ru-RU"/>
        </w:rPr>
      </w:pPr>
      <w:r w:rsidRPr="00B66034">
        <w:rPr>
          <w:rFonts w:ascii="Cambria" w:eastAsia="Times New Roman" w:hAnsi="Cambria" w:cs="Times New Roman"/>
          <w:b/>
          <w:i/>
          <w:sz w:val="24"/>
          <w:szCs w:val="24"/>
          <w:lang w:val="ro-RO" w:eastAsia="ru-RU"/>
        </w:rPr>
        <w:t>Alte cheltuieli, total</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În </w:t>
      </w:r>
      <w:r>
        <w:rPr>
          <w:rFonts w:ascii="Cambria" w:eastAsia="Times New Roman" w:hAnsi="Cambria" w:cs="Times New Roman"/>
          <w:sz w:val="24"/>
          <w:szCs w:val="24"/>
          <w:lang w:val="ro-RO" w:eastAsia="ru-RU"/>
        </w:rPr>
        <w:t>linia</w:t>
      </w: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b/>
          <w:i/>
          <w:sz w:val="24"/>
          <w:szCs w:val="24"/>
          <w:lang w:val="ro-RO" w:eastAsia="ru-RU"/>
        </w:rPr>
        <w:t>Alte cheltuieli</w:t>
      </w:r>
      <w:r w:rsidRPr="00B66034">
        <w:rPr>
          <w:rFonts w:ascii="Cambria" w:eastAsia="Times New Roman" w:hAnsi="Cambria" w:cs="Times New Roman"/>
          <w:sz w:val="24"/>
          <w:szCs w:val="24"/>
          <w:lang w:val="ro-RO" w:eastAsia="ru-RU"/>
        </w:rPr>
        <w:t xml:space="preserve"> se includ restul mijloacelor financiare real suportate de instituție întru asigurarea activității de bază a instituțiilor medico-sanitare publice în acordarea serviciilor medicale.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Cu indici separați se reflectă în activitatea economico-financiară a instituției medico-sanitare publice cheltuielile reale ale instituției pentru:</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Reparațiile curente ale mijloacelor fixe;</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Perfecționarea cadrelor, care se planifică și se achită anual în mărime de cel puțin 2 la sută în raport cu fondul de salarizare a unității;</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de combustibil, total pe instituție, care se raportează separat pe cheltuielile suportate pentru gaze, produsele petroliere, cărbune, lemne etc.;</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Energie electrică;</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Energie termică;</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Apa și canalizarea, salubritatea;</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Deplasări în interes de serviciu;</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Alte cheltuieli, care nu sânt în descifrare, inclusiv credite bancare și împrumuturi;</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Procurarea imobilizărilor </w:t>
      </w:r>
      <w:r w:rsidRPr="00A02855">
        <w:rPr>
          <w:rFonts w:ascii="Cambria" w:eastAsia="Times New Roman" w:hAnsi="Cambria" w:cs="Times New Roman"/>
          <w:sz w:val="24"/>
          <w:szCs w:val="24"/>
          <w:lang w:val="ro-RO" w:eastAsia="ru-RU"/>
        </w:rPr>
        <w:t>necorporale,</w:t>
      </w:r>
      <w:r w:rsidRPr="00B66034">
        <w:rPr>
          <w:rFonts w:ascii="Cambria" w:eastAsia="Times New Roman" w:hAnsi="Cambria" w:cs="Times New Roman"/>
          <w:sz w:val="24"/>
          <w:szCs w:val="24"/>
          <w:lang w:val="ro-RO" w:eastAsia="ru-RU"/>
        </w:rPr>
        <w:t xml:space="preserve"> mijloacelor fixe;</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Reparația capitală a mijloacelor fixe;</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pentru serviciile medicale prestate de alți prestatori.</w:t>
      </w:r>
    </w:p>
    <w:p w:rsidR="000A167D" w:rsidRPr="00B66034" w:rsidRDefault="000A167D" w:rsidP="000A167D">
      <w:pPr>
        <w:spacing w:after="0" w:line="240" w:lineRule="auto"/>
        <w:ind w:left="709"/>
        <w:contextualSpacing/>
        <w:jc w:val="both"/>
        <w:rPr>
          <w:rFonts w:ascii="Cambria" w:eastAsia="Times New Roman" w:hAnsi="Cambria" w:cs="Times New Roman"/>
          <w:sz w:val="24"/>
          <w:szCs w:val="24"/>
          <w:lang w:val="ro-RO" w:eastAsia="ru-RU"/>
        </w:rPr>
      </w:pPr>
    </w:p>
    <w:p w:rsidR="00530E3C" w:rsidRDefault="00530E3C" w:rsidP="000A167D">
      <w:pPr>
        <w:spacing w:after="0" w:line="240" w:lineRule="auto"/>
        <w:ind w:firstLine="284"/>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284"/>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lastRenderedPageBreak/>
        <w:t xml:space="preserve">În dări de seamă,  </w:t>
      </w:r>
      <w:r w:rsidRPr="00B66034">
        <w:rPr>
          <w:rFonts w:ascii="Cambria" w:eastAsia="Times New Roman" w:hAnsi="Cambria" w:cs="Times New Roman"/>
          <w:i/>
          <w:sz w:val="24"/>
          <w:szCs w:val="24"/>
          <w:lang w:val="ro-RO" w:eastAsia="ru-RU"/>
        </w:rPr>
        <w:t xml:space="preserve">compartimentul cheltuieli </w:t>
      </w:r>
      <w:r w:rsidRPr="00B66034">
        <w:rPr>
          <w:rFonts w:ascii="Cambria" w:eastAsia="Times New Roman" w:hAnsi="Cambria" w:cs="Times New Roman"/>
          <w:sz w:val="24"/>
          <w:szCs w:val="24"/>
          <w:lang w:val="ro-RO" w:eastAsia="ru-RU"/>
        </w:rPr>
        <w:t>se raportează după cum urmează:</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aprobate inițial pentru perioada anului financiar;</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precizate pentru perioada anului financiar;</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de casă pe perioada de raportare;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efective pe perioada de raportare;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datorii pe</w:t>
      </w:r>
      <w:r>
        <w:rPr>
          <w:rFonts w:ascii="Cambria" w:eastAsia="Times New Roman" w:hAnsi="Cambria" w:cs="Times New Roman"/>
          <w:sz w:val="24"/>
          <w:szCs w:val="24"/>
          <w:lang w:val="ro-RO" w:eastAsia="ru-RU"/>
        </w:rPr>
        <w:t>ntru</w:t>
      </w:r>
      <w:r w:rsidRPr="00B66034">
        <w:rPr>
          <w:rFonts w:ascii="Cambria" w:eastAsia="Times New Roman" w:hAnsi="Cambria" w:cs="Times New Roman"/>
          <w:sz w:val="24"/>
          <w:szCs w:val="24"/>
          <w:lang w:val="ro-RO" w:eastAsia="ru-RU"/>
        </w:rPr>
        <w:t xml:space="preserve"> perioada de raportare, inclusiv datorii debitoare și datorii creditoare.</w:t>
      </w:r>
    </w:p>
    <w:p w:rsidR="000A167D" w:rsidRPr="00B66034" w:rsidRDefault="000A167D" w:rsidP="000A167D">
      <w:pPr>
        <w:spacing w:after="0" w:line="240" w:lineRule="auto"/>
        <w:ind w:left="709" w:hanging="425"/>
        <w:jc w:val="center"/>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Darea de seamă despre activitatea economico-financiară a instituției se prezintă:</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la Compania Națională de Asigurări în Medicină sau agențiilor teritoriale, cu privire la îndeplinirea devizului de venituri şi cheltuieli (business-plan)</w:t>
      </w:r>
      <w:r w:rsidRPr="00B66034">
        <w:rPr>
          <w:rFonts w:ascii="Cambria" w:eastAsia="Times New Roman" w:hAnsi="Cambria" w:cs="Times New Roman"/>
          <w:b/>
          <w:sz w:val="24"/>
          <w:szCs w:val="24"/>
          <w:lang w:val="ro-RO" w:eastAsia="ru-RU"/>
        </w:rPr>
        <w:t xml:space="preserve"> </w:t>
      </w:r>
      <w:r w:rsidRPr="00B66034">
        <w:rPr>
          <w:rFonts w:ascii="Cambria" w:eastAsia="Times New Roman" w:hAnsi="Cambria" w:cs="Times New Roman"/>
          <w:sz w:val="24"/>
          <w:szCs w:val="24"/>
          <w:lang w:val="ro-RO" w:eastAsia="ru-RU"/>
        </w:rPr>
        <w:t>din mijloacele FAOAM, conform formularului 1-16/d, aprobat prin Ordinul Ministerului Sănătății şi CNAM nr.198/86-A din 17 martie 2014 de două ori pe an, inclusiv: pentru rezultatele semestrului unu și rezultatele anuale;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la Ministerul Sănătății, Muncii și Protecției Sociale, Dare de seamă privind situația economico-financiară a instituției și Statele de personal, cheltuieli efective pentru remunerarea muncii, care se raportează: conform situației la 01 aprilie, 01 iulie, 01 octombrie și la 01 ianuarie.  </w:t>
      </w:r>
    </w:p>
    <w:p w:rsidR="000A167D" w:rsidRPr="00B66034" w:rsidRDefault="000A167D" w:rsidP="000A167D">
      <w:pPr>
        <w:spacing w:after="0" w:line="240" w:lineRule="auto"/>
        <w:ind w:left="709" w:hanging="425"/>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u w:val="single"/>
          <w:lang w:val="ro-RO" w:eastAsia="ru-RU"/>
        </w:rPr>
        <w:t>Capitol II.</w:t>
      </w:r>
      <w:r w:rsidRPr="00B66034">
        <w:rPr>
          <w:rFonts w:ascii="Cambria" w:eastAsia="Times New Roman" w:hAnsi="Cambria" w:cs="Times New Roman"/>
          <w:b/>
          <w:sz w:val="24"/>
          <w:szCs w:val="24"/>
          <w:lang w:val="ro-RO" w:eastAsia="ru-RU"/>
        </w:rPr>
        <w:t xml:space="preserve">  </w:t>
      </w: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Structura raportului anual despre activitatea economico-financiară a instituției medico-sanitare finanțate de la bugetul de stat</w:t>
      </w: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bCs/>
          <w:sz w:val="24"/>
          <w:szCs w:val="24"/>
          <w:lang w:val="ro-RO" w:eastAsia="ro-RO"/>
        </w:rPr>
      </w:pPr>
      <w:r w:rsidRPr="00B66034">
        <w:rPr>
          <w:rFonts w:ascii="Cambria" w:eastAsia="Times New Roman" w:hAnsi="Cambria" w:cs="Times New Roman"/>
          <w:bCs/>
          <w:sz w:val="24"/>
          <w:szCs w:val="24"/>
          <w:lang w:val="ro-RO" w:eastAsia="ro-RO"/>
        </w:rPr>
        <w:t xml:space="preserve">În scopul organizării evidenței contabile în sistemul bugetar, precum şi stabilirii unui mecanism unic de evidență contabilă şi raportare financiară, instituțiile bugetare efectuează evidența contabilă în conformitate cu prevederile </w:t>
      </w:r>
      <w:hyperlink r:id="rId5" w:history="1">
        <w:r w:rsidRPr="00B66034">
          <w:rPr>
            <w:rFonts w:ascii="Cambria" w:eastAsia="Times New Roman" w:hAnsi="Cambria" w:cs="Times New Roman"/>
            <w:bCs/>
            <w:sz w:val="24"/>
            <w:szCs w:val="24"/>
            <w:lang w:val="ro-RO" w:eastAsia="ro-RO"/>
          </w:rPr>
          <w:t>Legii contabilității nr.113-XVI din 27 aprilie 2007</w:t>
        </w:r>
      </w:hyperlink>
      <w:r w:rsidRPr="00B66034">
        <w:rPr>
          <w:rFonts w:ascii="Cambria" w:eastAsia="Times New Roman" w:hAnsi="Cambria" w:cs="Times New Roman"/>
          <w:bCs/>
          <w:sz w:val="24"/>
          <w:szCs w:val="24"/>
          <w:lang w:val="ro-RO" w:eastAsia="ro-RO"/>
        </w:rPr>
        <w:t xml:space="preserve">, a Planului  de conturi contabile în sistemul bugetar, Normelor metodologice privind evidența contabilă și raportarea financiară în sistemul bugetar, aprobat prin Ordinul Ministerului Finanțelor nr.216 din 28 decembrie 2015, a Clasificației bugetare şi a altor acte normative emise de către Ministerul Finanțelor. </w:t>
      </w: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r w:rsidRPr="00B66034">
        <w:rPr>
          <w:rFonts w:ascii="Cambria" w:eastAsia="Times New Roman" w:hAnsi="Cambria" w:cs="Times New Roman"/>
          <w:b/>
          <w:bCs/>
          <w:sz w:val="24"/>
          <w:szCs w:val="24"/>
          <w:lang w:val="ro-RO" w:eastAsia="ru-RU"/>
        </w:rPr>
        <w:t>Noțiuni de bază</w:t>
      </w:r>
      <w:r w:rsidRPr="00B66034">
        <w:rPr>
          <w:rFonts w:ascii="Cambria" w:eastAsia="Times New Roman" w:hAnsi="Cambria" w:cs="Times New Roman"/>
          <w:sz w:val="24"/>
          <w:szCs w:val="24"/>
          <w:lang w:val="ro-RO" w:eastAsia="ru-RU"/>
        </w:rPr>
        <w:t xml:space="preserve"> în </w:t>
      </w:r>
      <w:proofErr w:type="spellStart"/>
      <w:r w:rsidRPr="00B66034">
        <w:rPr>
          <w:rFonts w:ascii="Cambria" w:eastAsia="Times New Roman" w:hAnsi="Cambria" w:cs="Times New Roman"/>
          <w:sz w:val="24"/>
          <w:szCs w:val="24"/>
          <w:lang w:val="en-US" w:eastAsia="ru-RU"/>
        </w:rPr>
        <w:t>evidența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contabilă</w:t>
      </w:r>
      <w:proofErr w:type="spellEnd"/>
      <w:r w:rsidRPr="00B66034">
        <w:rPr>
          <w:rFonts w:ascii="Cambria" w:eastAsia="Times New Roman" w:hAnsi="Cambria" w:cs="Times New Roman"/>
          <w:sz w:val="24"/>
          <w:szCs w:val="24"/>
          <w:lang w:val="ro-RO" w:eastAsia="ru-RU"/>
        </w:rPr>
        <w:t xml:space="preserve"> a instituțiilor medico-sanitare finanțate de la bugetul de stat</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active nefinanciare</w:t>
      </w:r>
      <w:r w:rsidRPr="00B66034">
        <w:rPr>
          <w:rFonts w:ascii="Cambria" w:eastAsia="Times New Roman" w:hAnsi="Cambria" w:cs="Times New Roman"/>
          <w:sz w:val="24"/>
          <w:szCs w:val="24"/>
          <w:lang w:val="ro-RO" w:eastAsia="ru-RU"/>
        </w:rPr>
        <w:t xml:space="preserve"> sânt active nemonetare, materiale şi nemateriale;</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active nemateriale</w:t>
      </w:r>
      <w:r w:rsidRPr="00B66034">
        <w:rPr>
          <w:rFonts w:ascii="Cambria" w:eastAsia="Times New Roman" w:hAnsi="Cambria" w:cs="Times New Roman"/>
          <w:sz w:val="24"/>
          <w:szCs w:val="24"/>
          <w:lang w:val="ro-RO" w:eastAsia="ru-RU"/>
        </w:rPr>
        <w:t xml:space="preserve"> – active nepecuniare, care nu au formă materială, controlate de instituție şi utilizate mai mult de un an în activitățile de producere, comerciale şi de altă natură, precum şi în scopuri administrative sau care sânt destinate transmiterii în folosință (locațiune) persoanelor fizice şi juridice.</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active materiale</w:t>
      </w:r>
      <w:r w:rsidRPr="00B66034">
        <w:rPr>
          <w:rFonts w:ascii="Cambria" w:eastAsia="Times New Roman" w:hAnsi="Cambria" w:cs="Times New Roman"/>
          <w:sz w:val="24"/>
          <w:szCs w:val="24"/>
          <w:lang w:val="ro-RO" w:eastAsia="ru-RU"/>
        </w:rPr>
        <w:t xml:space="preserve"> – active care îmbracă o formă fizică naturală (mijloace fixe, terenuri, resurse naturale etc.).</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active financiare</w:t>
      </w:r>
      <w:r w:rsidRPr="00B66034">
        <w:rPr>
          <w:rFonts w:ascii="Cambria" w:eastAsia="Times New Roman" w:hAnsi="Cambria" w:cs="Times New Roman"/>
          <w:sz w:val="24"/>
          <w:szCs w:val="24"/>
          <w:lang w:val="ro-RO" w:eastAsia="ru-RU"/>
        </w:rPr>
        <w:t xml:space="preserve"> – acțiuni, hârtii de valoare, creanțe, mijloace şi documente bănești.</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venituri</w:t>
      </w:r>
      <w:r w:rsidRPr="00B66034">
        <w:rPr>
          <w:rFonts w:ascii="Cambria" w:eastAsia="Times New Roman" w:hAnsi="Cambria" w:cs="Times New Roman"/>
          <w:sz w:val="24"/>
          <w:szCs w:val="24"/>
          <w:lang w:val="ro-RO" w:eastAsia="ru-RU"/>
        </w:rPr>
        <w:t xml:space="preserve"> – operațiunile care majorează valoarea netă a activelor.</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cheltuieli</w:t>
      </w:r>
      <w:r w:rsidRPr="00B66034">
        <w:rPr>
          <w:rFonts w:ascii="Cambria" w:eastAsia="Times New Roman" w:hAnsi="Cambria" w:cs="Times New Roman"/>
          <w:sz w:val="24"/>
          <w:szCs w:val="24"/>
          <w:lang w:val="ro-RO" w:eastAsia="ru-RU"/>
        </w:rPr>
        <w:t xml:space="preserve"> – operațiunile care micșorează valoarea netă a activelor.</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valoarea netă a activelor</w:t>
      </w:r>
      <w:r w:rsidRPr="00B66034">
        <w:rPr>
          <w:rFonts w:ascii="Cambria" w:eastAsia="Times New Roman" w:hAnsi="Cambria" w:cs="Times New Roman"/>
          <w:sz w:val="24"/>
          <w:szCs w:val="24"/>
          <w:lang w:val="ro-RO" w:eastAsia="ru-RU"/>
        </w:rPr>
        <w:t xml:space="preserve"> – diferența dintre totalul activelor şi totalul datoriilor.</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valoare justă</w:t>
      </w:r>
      <w:r w:rsidRPr="00B66034">
        <w:rPr>
          <w:rFonts w:ascii="Cambria" w:eastAsia="Times New Roman" w:hAnsi="Cambria" w:cs="Times New Roman"/>
          <w:sz w:val="24"/>
          <w:szCs w:val="24"/>
          <w:lang w:val="ro-RO" w:eastAsia="ru-RU"/>
        </w:rPr>
        <w:t xml:space="preserve"> – suma cu care un activ nefinanciar ar putea fi schimbat benevol în cadrul unei tranzacții între două părți interesate.</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mijloace fixe</w:t>
      </w:r>
      <w:r w:rsidRPr="00B66034">
        <w:rPr>
          <w:rFonts w:ascii="Cambria" w:eastAsia="Times New Roman" w:hAnsi="Cambria" w:cs="Times New Roman"/>
          <w:sz w:val="24"/>
          <w:szCs w:val="24"/>
          <w:lang w:val="ro-RO" w:eastAsia="ru-RU"/>
        </w:rPr>
        <w:t xml:space="preserve"> – active materiale cu durata utilă de exploatare mai mare de 1 an, deținute în vederea utilizării pentru producerea sau furnizarea de bunuri sau servicii pentru a fi folosite în scopuri administrative sau pentru a fi închiriate terților.</w:t>
      </w:r>
    </w:p>
    <w:p w:rsidR="000A167D" w:rsidRPr="00B66034" w:rsidRDefault="000A167D" w:rsidP="000A167D">
      <w:pPr>
        <w:numPr>
          <w:ilvl w:val="0"/>
          <w:numId w:val="12"/>
        </w:numPr>
        <w:spacing w:after="0" w:line="240" w:lineRule="auto"/>
        <w:ind w:left="709" w:hanging="502"/>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u w:val="single"/>
          <w:lang w:val="ro-RO" w:eastAsia="ru-RU"/>
        </w:rPr>
        <w:t>valori</w:t>
      </w:r>
      <w:r w:rsidRPr="00B66034">
        <w:rPr>
          <w:rFonts w:ascii="Cambria" w:eastAsia="Times New Roman" w:hAnsi="Cambria" w:cs="Times New Roman"/>
          <w:sz w:val="24"/>
          <w:szCs w:val="24"/>
          <w:lang w:val="ro-RO" w:eastAsia="ru-RU"/>
        </w:rPr>
        <w:t xml:space="preserve"> – active care nu se utilizează în scopuri de producție sau consum, dar se stochează în calitate de mijloace de păstrare a costului în timp.</w:t>
      </w: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r w:rsidRPr="00B66034">
        <w:rPr>
          <w:rFonts w:ascii="Cambria" w:eastAsia="Times New Roman" w:hAnsi="Cambria" w:cs="Times New Roman"/>
          <w:b/>
          <w:bCs/>
          <w:sz w:val="24"/>
          <w:szCs w:val="24"/>
          <w:lang w:val="ro-RO" w:eastAsia="ru-RU"/>
        </w:rPr>
        <w:lastRenderedPageBreak/>
        <w:t xml:space="preserve">Principii de bază </w:t>
      </w:r>
      <w:r w:rsidRPr="00B66034">
        <w:rPr>
          <w:rFonts w:ascii="Cambria" w:eastAsia="Times New Roman" w:hAnsi="Cambria" w:cs="Times New Roman"/>
          <w:bCs/>
          <w:sz w:val="24"/>
          <w:szCs w:val="24"/>
          <w:lang w:val="ro-RO" w:eastAsia="ru-RU"/>
        </w:rPr>
        <w:t xml:space="preserve">a </w:t>
      </w:r>
      <w:r w:rsidRPr="00B66034">
        <w:rPr>
          <w:rFonts w:ascii="Cambria" w:eastAsia="Times New Roman" w:hAnsi="Cambria" w:cs="Times New Roman"/>
          <w:sz w:val="24"/>
          <w:szCs w:val="24"/>
          <w:lang w:val="ro-RO" w:eastAsia="ru-RU"/>
        </w:rPr>
        <w:t>evidenței contabile pentru instituțiile medico-sanitare finanțate de la bugetul de stat:</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a) </w:t>
      </w:r>
      <w:r w:rsidRPr="00B66034">
        <w:rPr>
          <w:rFonts w:ascii="Cambria" w:eastAsia="Times New Roman" w:hAnsi="Cambria" w:cs="Times New Roman"/>
          <w:i/>
          <w:iCs/>
          <w:sz w:val="24"/>
          <w:szCs w:val="24"/>
          <w:lang w:val="ro-RO" w:eastAsia="ru-RU"/>
        </w:rPr>
        <w:t xml:space="preserve">continuitatea activității, </w:t>
      </w:r>
      <w:r w:rsidRPr="00B66034">
        <w:rPr>
          <w:rFonts w:ascii="Cambria" w:eastAsia="Times New Roman" w:hAnsi="Cambria" w:cs="Times New Roman"/>
          <w:sz w:val="24"/>
          <w:szCs w:val="24"/>
          <w:lang w:val="ro-RO" w:eastAsia="ru-RU"/>
        </w:rPr>
        <w:t xml:space="preserve">ce presupune că situațiile financiare trebuie întocmite pe baza continuității activității instituției bugetare; </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b) </w:t>
      </w:r>
      <w:r w:rsidRPr="00B66034">
        <w:rPr>
          <w:rFonts w:ascii="Cambria" w:eastAsia="Times New Roman" w:hAnsi="Cambria" w:cs="Times New Roman"/>
          <w:i/>
          <w:iCs/>
          <w:sz w:val="24"/>
          <w:szCs w:val="24"/>
          <w:lang w:val="ro-RO" w:eastAsia="ru-RU"/>
        </w:rPr>
        <w:t>contabilitatea de angajamente</w:t>
      </w:r>
      <w:r w:rsidRPr="00B66034">
        <w:rPr>
          <w:rFonts w:ascii="Cambria" w:eastAsia="Times New Roman" w:hAnsi="Cambria" w:cs="Times New Roman"/>
          <w:sz w:val="24"/>
          <w:szCs w:val="24"/>
          <w:lang w:val="ro-RO" w:eastAsia="ru-RU"/>
        </w:rPr>
        <w:t>, ce reprezintă contabilizarea conform căreia elementele contabile sânt recunoscute pe măsura apariției acestora, indiferent de momentul încasării/plății mijloacelor bănești;</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c) </w:t>
      </w:r>
      <w:r w:rsidRPr="00B66034">
        <w:rPr>
          <w:rFonts w:ascii="Cambria" w:eastAsia="Times New Roman" w:hAnsi="Cambria" w:cs="Times New Roman"/>
          <w:i/>
          <w:iCs/>
          <w:sz w:val="24"/>
          <w:szCs w:val="24"/>
          <w:lang w:val="ro-RO" w:eastAsia="ru-RU"/>
        </w:rPr>
        <w:t>permanența metodelor</w:t>
      </w:r>
      <w:r w:rsidRPr="00B66034">
        <w:rPr>
          <w:rFonts w:ascii="Cambria" w:eastAsia="Times New Roman" w:hAnsi="Cambria" w:cs="Times New Roman"/>
          <w:sz w:val="24"/>
          <w:szCs w:val="24"/>
          <w:lang w:val="ro-RO" w:eastAsia="ru-RU"/>
        </w:rPr>
        <w:t>, ce prevede aplicarea metodelor de evidentă contabilă în mod consecvent, de la un exercițiu financiar la altul;</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d) </w:t>
      </w:r>
      <w:r w:rsidRPr="00B66034">
        <w:rPr>
          <w:rFonts w:ascii="Cambria" w:eastAsia="Times New Roman" w:hAnsi="Cambria" w:cs="Times New Roman"/>
          <w:i/>
          <w:iCs/>
          <w:sz w:val="24"/>
          <w:szCs w:val="24"/>
          <w:lang w:val="ro-RO" w:eastAsia="ru-RU"/>
        </w:rPr>
        <w:t>separarea patrimoniului şi datoriilor,</w:t>
      </w:r>
      <w:r w:rsidRPr="00B66034">
        <w:rPr>
          <w:rFonts w:ascii="Cambria" w:eastAsia="Times New Roman" w:hAnsi="Cambria" w:cs="Times New Roman"/>
          <w:sz w:val="24"/>
          <w:szCs w:val="24"/>
          <w:lang w:val="ro-RO" w:eastAsia="ru-RU"/>
        </w:rPr>
        <w:t xml:space="preserve"> ce reglementează evidența patrimoniului şi a datoriilor separat;</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e) </w:t>
      </w:r>
      <w:r w:rsidRPr="00B66034">
        <w:rPr>
          <w:rFonts w:ascii="Cambria" w:eastAsia="Times New Roman" w:hAnsi="Cambria" w:cs="Times New Roman"/>
          <w:i/>
          <w:iCs/>
          <w:sz w:val="24"/>
          <w:szCs w:val="24"/>
          <w:lang w:val="ro-RO" w:eastAsia="ru-RU"/>
        </w:rPr>
        <w:t>necompensarea</w:t>
      </w:r>
      <w:r w:rsidRPr="00B66034">
        <w:rPr>
          <w:rFonts w:ascii="Cambria" w:eastAsia="Times New Roman" w:hAnsi="Cambria" w:cs="Times New Roman"/>
          <w:sz w:val="24"/>
          <w:szCs w:val="24"/>
          <w:lang w:val="ro-RO" w:eastAsia="ru-RU"/>
        </w:rPr>
        <w:t>, ce presupune interzicerea oricărei compensări între elementele de activ şi de datorii sau între elementele de venituri şi cheltuieli, cu excepția compensărilor permise de reglementările legale;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f) </w:t>
      </w:r>
      <w:r w:rsidRPr="00B66034">
        <w:rPr>
          <w:rFonts w:ascii="Cambria" w:eastAsia="Times New Roman" w:hAnsi="Cambria" w:cs="Times New Roman"/>
          <w:i/>
          <w:iCs/>
          <w:sz w:val="24"/>
          <w:szCs w:val="24"/>
          <w:lang w:val="ro-RO" w:eastAsia="ru-RU"/>
        </w:rPr>
        <w:t>consecvența prezentării</w:t>
      </w:r>
      <w:r w:rsidRPr="00B66034">
        <w:rPr>
          <w:rFonts w:ascii="Cambria" w:eastAsia="Times New Roman" w:hAnsi="Cambria" w:cs="Times New Roman"/>
          <w:sz w:val="24"/>
          <w:szCs w:val="24"/>
          <w:lang w:val="ro-RO" w:eastAsia="ru-RU"/>
        </w:rPr>
        <w:t>, ce presupune menținerea de la o perioadă la alta a modului de prezentare şi clasificare a elementelor în rapoartele financiare.</w:t>
      </w:r>
    </w:p>
    <w:p w:rsidR="000A167D" w:rsidRPr="00B66034" w:rsidRDefault="000A167D" w:rsidP="000A167D">
      <w:pPr>
        <w:spacing w:after="0" w:line="240" w:lineRule="auto"/>
        <w:jc w:val="center"/>
        <w:rPr>
          <w:rFonts w:ascii="Cambria" w:eastAsia="Times New Roman" w:hAnsi="Cambria" w:cs="Times New Roman"/>
          <w:b/>
          <w:sz w:val="24"/>
          <w:szCs w:val="24"/>
          <w:lang w:val="ro-RO" w:eastAsia="ru-RU"/>
        </w:rPr>
      </w:pPr>
      <w:r w:rsidRPr="00B66034">
        <w:rPr>
          <w:rFonts w:ascii="Cambria" w:eastAsia="Times New Roman" w:hAnsi="Cambria" w:cs="Times New Roman"/>
          <w:sz w:val="24"/>
          <w:szCs w:val="24"/>
          <w:lang w:val="ro-RO" w:eastAsia="ru-RU"/>
        </w:rPr>
        <w:t> </w:t>
      </w:r>
    </w:p>
    <w:p w:rsidR="000A167D" w:rsidRPr="00B66034" w:rsidRDefault="000A167D" w:rsidP="000A167D">
      <w:pPr>
        <w:spacing w:after="0" w:line="240" w:lineRule="auto"/>
        <w:ind w:firstLine="708"/>
        <w:jc w:val="both"/>
        <w:rPr>
          <w:rFonts w:ascii="Cambria" w:eastAsia="Times New Roman" w:hAnsi="Cambria" w:cs="Times New Roman"/>
          <w:bCs/>
          <w:sz w:val="24"/>
          <w:szCs w:val="24"/>
          <w:lang w:val="ro-RO" w:eastAsia="ro-RO"/>
        </w:rPr>
      </w:pPr>
      <w:r w:rsidRPr="00B66034">
        <w:rPr>
          <w:rFonts w:ascii="Cambria" w:eastAsia="Times New Roman" w:hAnsi="Cambria" w:cs="Times New Roman"/>
          <w:bCs/>
          <w:sz w:val="24"/>
          <w:szCs w:val="24"/>
          <w:lang w:val="ro-RO" w:eastAsia="ro-RO"/>
        </w:rPr>
        <w:t>Planul de conturi contabile în sistemul bugetar şi Normele metodologice aprobate prin ordinul sus menționat, reglementează evidența contabilă a executării bugetului public național, evidența contabilă a veniturilor şi cheltuielilor efective ale instituțiilor bugetare, a activelor financiare şi nefinanciare, datoriilor.</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Informațiile instituțiilor medico-sanitare finanțate de la bugetul de stat privind executarea bugetului în perioada raportoare, se prezintă pe următorii indicatori/ compartimente de bază:</w:t>
      </w:r>
    </w:p>
    <w:p w:rsidR="000A167D" w:rsidRPr="00B66034" w:rsidRDefault="000A167D" w:rsidP="000A167D">
      <w:pPr>
        <w:numPr>
          <w:ilvl w:val="0"/>
          <w:numId w:val="20"/>
        </w:numPr>
        <w:spacing w:after="0" w:line="240" w:lineRule="auto"/>
        <w:ind w:left="1134" w:hanging="426"/>
        <w:contextualSpacing/>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Venituri</w:t>
      </w:r>
    </w:p>
    <w:p w:rsidR="000A167D" w:rsidRPr="00B66034" w:rsidRDefault="000A167D" w:rsidP="000A167D">
      <w:pPr>
        <w:numPr>
          <w:ilvl w:val="0"/>
          <w:numId w:val="20"/>
        </w:numPr>
        <w:spacing w:after="0" w:line="240" w:lineRule="auto"/>
        <w:ind w:left="1134" w:hanging="426"/>
        <w:contextualSpacing/>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Cheltuieli</w:t>
      </w:r>
    </w:p>
    <w:p w:rsidR="000A167D" w:rsidRPr="00B66034" w:rsidRDefault="000A167D" w:rsidP="000A167D">
      <w:pPr>
        <w:numPr>
          <w:ilvl w:val="0"/>
          <w:numId w:val="20"/>
        </w:numPr>
        <w:spacing w:after="0" w:line="240" w:lineRule="auto"/>
        <w:ind w:left="1134" w:hanging="426"/>
        <w:contextualSpacing/>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Active nefinanciare</w:t>
      </w:r>
    </w:p>
    <w:p w:rsidR="000A167D" w:rsidRPr="00B66034" w:rsidRDefault="000A167D" w:rsidP="000A167D">
      <w:pPr>
        <w:numPr>
          <w:ilvl w:val="0"/>
          <w:numId w:val="20"/>
        </w:numPr>
        <w:spacing w:after="0" w:line="240" w:lineRule="auto"/>
        <w:ind w:left="1134" w:hanging="426"/>
        <w:contextualSpacing/>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Active financiare</w:t>
      </w:r>
    </w:p>
    <w:p w:rsidR="000A167D" w:rsidRPr="00B66034" w:rsidRDefault="000A167D" w:rsidP="000A167D">
      <w:pPr>
        <w:numPr>
          <w:ilvl w:val="0"/>
          <w:numId w:val="20"/>
        </w:numPr>
        <w:spacing w:after="0" w:line="240" w:lineRule="auto"/>
        <w:ind w:left="1134" w:hanging="426"/>
        <w:contextualSpacing/>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 xml:space="preserve">Datorii </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b/>
          <w:sz w:val="24"/>
          <w:szCs w:val="24"/>
          <w:u w:val="single"/>
          <w:lang w:val="ro-RO" w:eastAsia="ru-RU"/>
        </w:rPr>
      </w:pPr>
      <w:r w:rsidRPr="00B66034">
        <w:rPr>
          <w:rFonts w:ascii="Cambria" w:eastAsia="Times New Roman" w:hAnsi="Cambria" w:cs="Times New Roman"/>
          <w:b/>
          <w:sz w:val="24"/>
          <w:szCs w:val="24"/>
          <w:u w:val="single"/>
          <w:lang w:val="ro-RO" w:eastAsia="ru-RU"/>
        </w:rPr>
        <w:t>I. Compartiment Venituri</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care constituie/alcătuiesc veniturile </w:t>
      </w:r>
      <w:r w:rsidRPr="00B66034">
        <w:rPr>
          <w:rFonts w:ascii="Cambria" w:eastAsia="Times New Roman" w:hAnsi="Cambria" w:cs="Times New Roman"/>
          <w:sz w:val="24"/>
          <w:szCs w:val="24"/>
          <w:lang w:val="ro-RO" w:eastAsia="ro-RO"/>
        </w:rPr>
        <w:t>generale/totale,</w:t>
      </w:r>
      <w:r w:rsidRPr="00B66034">
        <w:rPr>
          <w:rFonts w:ascii="Cambria" w:eastAsia="Times New Roman" w:hAnsi="Cambria" w:cs="Times New Roman"/>
          <w:noProof/>
          <w:sz w:val="24"/>
          <w:szCs w:val="24"/>
          <w:lang w:val="ro-RO" w:eastAsia="ru-RU"/>
        </w:rPr>
        <w:t xml:space="preserve"> </w:t>
      </w:r>
      <w:r w:rsidRPr="00B66034">
        <w:rPr>
          <w:rFonts w:ascii="Cambria" w:eastAsia="Times New Roman" w:hAnsi="Cambria" w:cs="Times New Roman"/>
          <w:sz w:val="24"/>
          <w:szCs w:val="24"/>
          <w:lang w:val="ro-RO" w:eastAsia="ro-RO"/>
        </w:rPr>
        <w:t xml:space="preserve">colectate de instituțiile bugetare, </w:t>
      </w:r>
      <w:r w:rsidRPr="00B66034">
        <w:rPr>
          <w:rFonts w:ascii="Cambria" w:eastAsia="Times New Roman" w:hAnsi="Cambria" w:cs="Times New Roman"/>
          <w:sz w:val="24"/>
          <w:szCs w:val="24"/>
          <w:lang w:val="ro-RO" w:eastAsia="ru-RU"/>
        </w:rPr>
        <w:t>din:</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mijloacele  Bugetului de Stat;</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încasări de la prestarea serviciilor contra plată;</w:t>
      </w:r>
    </w:p>
    <w:p w:rsidR="000A167D" w:rsidRPr="00B66034" w:rsidRDefault="000A167D" w:rsidP="000A167D">
      <w:pPr>
        <w:spacing w:after="0" w:line="240" w:lineRule="auto"/>
        <w:ind w:left="993" w:hanging="285"/>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alte venituri, acumulate de instituție cu  respectarea prevederilor actelor normative în vigoare.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În dări de seamă,  </w:t>
      </w:r>
      <w:r w:rsidRPr="00B66034">
        <w:rPr>
          <w:rFonts w:ascii="Cambria" w:eastAsia="Times New Roman" w:hAnsi="Cambria" w:cs="Times New Roman"/>
          <w:i/>
          <w:sz w:val="24"/>
          <w:szCs w:val="24"/>
          <w:lang w:val="ro-RO" w:eastAsia="ru-RU"/>
        </w:rPr>
        <w:t>compartimentul venituri</w:t>
      </w:r>
      <w:r w:rsidRPr="00B66034">
        <w:rPr>
          <w:rFonts w:ascii="Cambria" w:eastAsia="Times New Roman" w:hAnsi="Cambria" w:cs="Times New Roman"/>
          <w:sz w:val="24"/>
          <w:szCs w:val="24"/>
          <w:lang w:val="ro-RO" w:eastAsia="ru-RU"/>
        </w:rPr>
        <w:t xml:space="preserve"> se raportează după cum urmează:</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venitul aprobat inițial pentru perioada anului financiar;</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venitul precizat pentru perioada anului financiar;</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executat în perioada de gestiune;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venituri efective.</w:t>
      </w:r>
    </w:p>
    <w:p w:rsidR="000A167D" w:rsidRPr="00B66034" w:rsidRDefault="000A167D" w:rsidP="000A167D">
      <w:pPr>
        <w:spacing w:after="0" w:line="240" w:lineRule="auto"/>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b/>
          <w:sz w:val="24"/>
          <w:szCs w:val="24"/>
          <w:u w:val="single"/>
          <w:lang w:val="ro-RO" w:eastAsia="ru-RU"/>
        </w:rPr>
      </w:pPr>
      <w:r w:rsidRPr="00B66034">
        <w:rPr>
          <w:rFonts w:ascii="Cambria" w:eastAsia="Times New Roman" w:hAnsi="Cambria" w:cs="Times New Roman"/>
          <w:b/>
          <w:sz w:val="24"/>
          <w:szCs w:val="24"/>
          <w:u w:val="single"/>
          <w:lang w:val="ro-RO" w:eastAsia="ru-RU"/>
        </w:rPr>
        <w:t xml:space="preserve">II. Compartiment Cheltuieli </w:t>
      </w:r>
    </w:p>
    <w:p w:rsidR="000A167D" w:rsidRPr="00B66034" w:rsidRDefault="000A167D" w:rsidP="000A167D">
      <w:pPr>
        <w:spacing w:after="0" w:line="240" w:lineRule="auto"/>
        <w:ind w:firstLine="708"/>
        <w:jc w:val="both"/>
        <w:rPr>
          <w:rFonts w:ascii="Cambria" w:eastAsia="Times New Roman" w:hAnsi="Cambria" w:cs="Times New Roman"/>
          <w:b/>
          <w:sz w:val="24"/>
          <w:szCs w:val="24"/>
          <w:lang w:val="ro-RO" w:eastAsia="ru-RU"/>
        </w:rPr>
      </w:pPr>
      <w:r w:rsidRPr="00B66034">
        <w:rPr>
          <w:rFonts w:ascii="Cambria" w:eastAsia="Times New Roman" w:hAnsi="Cambria" w:cs="Times New Roman"/>
          <w:sz w:val="24"/>
          <w:szCs w:val="24"/>
          <w:lang w:val="ro-RO" w:eastAsia="ru-RU"/>
        </w:rPr>
        <w:t>Compus din</w:t>
      </w:r>
      <w:r w:rsidRPr="00B66034">
        <w:rPr>
          <w:rFonts w:ascii="Cambria" w:eastAsia="Times New Roman" w:hAnsi="Cambria" w:cs="Times New Roman"/>
          <w:i/>
          <w:sz w:val="24"/>
          <w:szCs w:val="24"/>
          <w:lang w:val="ro-RO" w:eastAsia="ru-RU"/>
        </w:rPr>
        <w:t xml:space="preserve"> cheltuieli</w:t>
      </w:r>
      <w:r w:rsidRPr="00B66034">
        <w:rPr>
          <w:rFonts w:ascii="Cambria" w:eastAsia="Times New Roman" w:hAnsi="Cambria" w:cs="Times New Roman"/>
          <w:sz w:val="24"/>
          <w:szCs w:val="24"/>
          <w:lang w:val="ro-RO" w:eastAsia="ru-RU"/>
        </w:rPr>
        <w:t xml:space="preserve"> aferente activității de bază a instituțiilor medico-sanitare finanțate de la bugetul de stat, care includ următoarele tipuri de cheltuieli:</w:t>
      </w:r>
    </w:p>
    <w:p w:rsidR="000A167D" w:rsidRPr="00B66034" w:rsidRDefault="000A167D" w:rsidP="000A167D">
      <w:pPr>
        <w:numPr>
          <w:ilvl w:val="0"/>
          <w:numId w:val="18"/>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de personal</w:t>
      </w:r>
    </w:p>
    <w:p w:rsidR="000A167D" w:rsidRPr="00B66034" w:rsidRDefault="000A167D" w:rsidP="000A167D">
      <w:pPr>
        <w:numPr>
          <w:ilvl w:val="0"/>
          <w:numId w:val="18"/>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Bunuri şi servicii</w:t>
      </w:r>
    </w:p>
    <w:p w:rsidR="000A167D" w:rsidRPr="00B66034" w:rsidRDefault="000A167D" w:rsidP="000A167D">
      <w:pPr>
        <w:numPr>
          <w:ilvl w:val="0"/>
          <w:numId w:val="18"/>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lastRenderedPageBreak/>
        <w:t>Alte cheltuieli</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În dări de seamă,  </w:t>
      </w:r>
      <w:r w:rsidRPr="00B66034">
        <w:rPr>
          <w:rFonts w:ascii="Cambria" w:eastAsia="Times New Roman" w:hAnsi="Cambria" w:cs="Times New Roman"/>
          <w:i/>
          <w:sz w:val="24"/>
          <w:szCs w:val="24"/>
          <w:lang w:val="ro-RO" w:eastAsia="ru-RU"/>
        </w:rPr>
        <w:t>compartimentul cheltuieli</w:t>
      </w:r>
      <w:r w:rsidRPr="00B66034">
        <w:rPr>
          <w:rFonts w:ascii="Cambria" w:eastAsia="Times New Roman" w:hAnsi="Cambria" w:cs="Times New Roman"/>
          <w:sz w:val="24"/>
          <w:szCs w:val="24"/>
          <w:lang w:val="ro-RO" w:eastAsia="ru-RU"/>
        </w:rPr>
        <w:t xml:space="preserve"> se raportează după cum urmează:</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aprobate inițial pentru perioada anului financiar;</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precizate pentru perioada anului financiar;</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executate în perioada de gestiune;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efective.</w:t>
      </w:r>
    </w:p>
    <w:p w:rsidR="000A167D" w:rsidRPr="00B66034" w:rsidRDefault="000A167D" w:rsidP="000A167D">
      <w:pPr>
        <w:spacing w:after="0" w:line="240" w:lineRule="auto"/>
        <w:jc w:val="both"/>
        <w:rPr>
          <w:rFonts w:ascii="Cambria" w:eastAsia="Times New Roman" w:hAnsi="Cambria" w:cs="Times New Roman"/>
          <w:sz w:val="24"/>
          <w:szCs w:val="24"/>
          <w:lang w:eastAsia="ru-RU"/>
        </w:rPr>
      </w:pP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b/>
          <w:bCs/>
          <w:i/>
          <w:sz w:val="24"/>
          <w:szCs w:val="24"/>
          <w:lang w:val="ro-RO" w:eastAsia="ru-RU"/>
        </w:rPr>
        <w:t xml:space="preserve">Sub compartiment </w:t>
      </w:r>
      <w:r w:rsidRPr="00B66034">
        <w:rPr>
          <w:rFonts w:ascii="Cambria" w:eastAsia="Times New Roman" w:hAnsi="Cambria" w:cs="Times New Roman"/>
          <w:b/>
          <w:bCs/>
          <w:i/>
          <w:iCs/>
          <w:sz w:val="24"/>
          <w:szCs w:val="24"/>
          <w:lang w:val="ro-RO" w:eastAsia="ru-RU"/>
        </w:rPr>
        <w:t xml:space="preserve">Cheltuieli de personal </w:t>
      </w:r>
      <w:r w:rsidRPr="00B66034">
        <w:rPr>
          <w:rFonts w:ascii="Cambria" w:eastAsia="Times New Roman" w:hAnsi="Cambria" w:cs="Times New Roman"/>
          <w:bCs/>
          <w:iCs/>
          <w:sz w:val="24"/>
          <w:szCs w:val="24"/>
          <w:lang w:val="ro-RO" w:eastAsia="ru-RU"/>
        </w:rPr>
        <w:t>este</w:t>
      </w:r>
      <w:r w:rsidRPr="00B66034">
        <w:rPr>
          <w:rFonts w:ascii="Cambria" w:eastAsia="Times New Roman" w:hAnsi="Cambria" w:cs="Times New Roman"/>
          <w:sz w:val="24"/>
          <w:szCs w:val="24"/>
          <w:lang w:val="ro-RO" w:eastAsia="ru-RU"/>
        </w:rPr>
        <w:t xml:space="preserve"> destinat generalizării informației privind cheltuielile aferente decontărilor cu personalul și anume remunerarea muncii angajaților: salariul de bază, sporuri și suplimente la salariu, premii şi alte drepturi salariale ale angajaților precum şi contribuțiile, primele de asigurări obligatorii.</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Documentele ce servesc ca bază pentru calcularea salariului sânt: ordinele de angajare, de concediere, de transferare a colaboratorilor instituției, în conformitate cu Statele de personal şi salariile de funcție aprobate, tabelele de evidentă a utilizării timpului de muncă.</w:t>
      </w:r>
    </w:p>
    <w:p w:rsidR="000A167D" w:rsidRPr="00B66034" w:rsidRDefault="000A167D" w:rsidP="000A167D">
      <w:pPr>
        <w:spacing w:after="0" w:line="240" w:lineRule="auto"/>
        <w:ind w:firstLine="567"/>
        <w:jc w:val="both"/>
        <w:rPr>
          <w:rFonts w:ascii="Cambria" w:eastAsia="Times New Roman" w:hAnsi="Cambria" w:cs="Times New Roman"/>
          <w:bCs/>
          <w:iCs/>
          <w:sz w:val="24"/>
          <w:szCs w:val="24"/>
          <w:lang w:val="ro-RO" w:eastAsia="ru-RU"/>
        </w:rPr>
      </w:pPr>
      <w:r w:rsidRPr="00B66034">
        <w:rPr>
          <w:rFonts w:ascii="Cambria" w:eastAsia="Times New Roman" w:hAnsi="Cambria" w:cs="Times New Roman"/>
          <w:bCs/>
          <w:sz w:val="24"/>
          <w:szCs w:val="24"/>
          <w:lang w:val="ro-RO" w:eastAsia="ru-RU"/>
        </w:rPr>
        <w:t xml:space="preserve">Compartimentul </w:t>
      </w:r>
      <w:r w:rsidRPr="00B66034">
        <w:rPr>
          <w:rFonts w:ascii="Cambria" w:eastAsia="Times New Roman" w:hAnsi="Cambria" w:cs="Times New Roman"/>
          <w:bCs/>
          <w:i/>
          <w:iCs/>
          <w:sz w:val="24"/>
          <w:szCs w:val="24"/>
          <w:lang w:val="ro-RO" w:eastAsia="ru-RU"/>
        </w:rPr>
        <w:t>Cheltuieli de personal</w:t>
      </w:r>
      <w:r w:rsidRPr="00B66034">
        <w:rPr>
          <w:rFonts w:ascii="Cambria" w:eastAsia="Times New Roman" w:hAnsi="Cambria" w:cs="Times New Roman"/>
          <w:bCs/>
          <w:iCs/>
          <w:sz w:val="24"/>
          <w:szCs w:val="24"/>
          <w:lang w:val="ro-RO" w:eastAsia="ru-RU"/>
        </w:rPr>
        <w:t xml:space="preserve"> include următoarele tipuri de cheltuieli:</w:t>
      </w:r>
    </w:p>
    <w:p w:rsidR="000A167D" w:rsidRPr="00B66034" w:rsidRDefault="000A167D" w:rsidP="000A167D">
      <w:pPr>
        <w:numPr>
          <w:ilvl w:val="0"/>
          <w:numId w:val="19"/>
        </w:numPr>
        <w:spacing w:after="0" w:line="240" w:lineRule="auto"/>
        <w:jc w:val="both"/>
        <w:rPr>
          <w:rFonts w:ascii="Cambria" w:eastAsia="Times New Roman" w:hAnsi="Cambria" w:cs="Times New Roman"/>
          <w:bCs/>
          <w:iCs/>
          <w:sz w:val="24"/>
          <w:szCs w:val="24"/>
          <w:lang w:val="ro-RO" w:eastAsia="ru-RU"/>
        </w:rPr>
      </w:pPr>
      <w:proofErr w:type="spellStart"/>
      <w:r w:rsidRPr="00B66034">
        <w:rPr>
          <w:rFonts w:ascii="Cambria" w:eastAsia="Times New Roman" w:hAnsi="Cambria" w:cs="Times New Roman"/>
          <w:b/>
          <w:sz w:val="24"/>
          <w:szCs w:val="24"/>
          <w:lang w:val="en-US" w:eastAsia="ru-RU"/>
        </w:rPr>
        <w:t>Remunerarea</w:t>
      </w:r>
      <w:proofErr w:type="spellEnd"/>
      <w:r w:rsidRPr="00B66034">
        <w:rPr>
          <w:rFonts w:ascii="Cambria" w:eastAsia="Times New Roman" w:hAnsi="Cambria" w:cs="Times New Roman"/>
          <w:b/>
          <w:sz w:val="24"/>
          <w:szCs w:val="24"/>
          <w:lang w:val="en-US" w:eastAsia="ru-RU"/>
        </w:rPr>
        <w:t xml:space="preserve"> </w:t>
      </w:r>
      <w:proofErr w:type="spellStart"/>
      <w:r w:rsidRPr="00B66034">
        <w:rPr>
          <w:rFonts w:ascii="Cambria" w:eastAsia="Times New Roman" w:hAnsi="Cambria" w:cs="Times New Roman"/>
          <w:b/>
          <w:sz w:val="24"/>
          <w:szCs w:val="24"/>
          <w:lang w:val="en-US" w:eastAsia="ru-RU"/>
        </w:rPr>
        <w:t>muncii</w:t>
      </w:r>
      <w:proofErr w:type="spellEnd"/>
      <w:r w:rsidRPr="00B66034">
        <w:rPr>
          <w:rFonts w:ascii="Cambria" w:eastAsia="Times New Roman" w:hAnsi="Cambria" w:cs="Times New Roman"/>
          <w:bCs/>
          <w:iCs/>
          <w:sz w:val="24"/>
          <w:szCs w:val="24"/>
          <w:lang w:val="ro-RO" w:eastAsia="ru-RU"/>
        </w:rPr>
        <w:t>, care include cheltuieli aferente:</w:t>
      </w:r>
    </w:p>
    <w:p w:rsidR="000A167D" w:rsidRPr="00B66034" w:rsidRDefault="000A167D" w:rsidP="000A167D">
      <w:pPr>
        <w:numPr>
          <w:ilvl w:val="0"/>
          <w:numId w:val="19"/>
        </w:numPr>
        <w:spacing w:after="0" w:line="240" w:lineRule="auto"/>
        <w:jc w:val="both"/>
        <w:rPr>
          <w:rFonts w:ascii="Cambria" w:eastAsia="Times New Roman" w:hAnsi="Cambria" w:cs="Times New Roman"/>
          <w:b/>
          <w:i/>
          <w:sz w:val="24"/>
          <w:szCs w:val="24"/>
          <w:lang w:val="en-US" w:eastAsia="ru-RU"/>
        </w:rPr>
      </w:pPr>
      <w:r w:rsidRPr="00B66034">
        <w:rPr>
          <w:rFonts w:ascii="Cambria" w:eastAsia="Times New Roman" w:hAnsi="Cambria" w:cs="Times New Roman"/>
          <w:b/>
          <w:i/>
          <w:sz w:val="24"/>
          <w:szCs w:val="24"/>
          <w:lang w:val="en-US" w:eastAsia="ru-RU"/>
        </w:rPr>
        <w:t xml:space="preserve">Salaru de </w:t>
      </w:r>
      <w:proofErr w:type="spellStart"/>
      <w:r w:rsidRPr="00B66034">
        <w:rPr>
          <w:rFonts w:ascii="Cambria" w:eastAsia="Times New Roman" w:hAnsi="Cambria" w:cs="Times New Roman"/>
          <w:b/>
          <w:i/>
          <w:sz w:val="24"/>
          <w:szCs w:val="24"/>
          <w:lang w:val="en-US" w:eastAsia="ru-RU"/>
        </w:rPr>
        <w:t>bază</w:t>
      </w:r>
      <w:proofErr w:type="spellEnd"/>
      <w:r w:rsidRPr="00B66034">
        <w:rPr>
          <w:rFonts w:ascii="Cambria" w:eastAsia="Times New Roman" w:hAnsi="Cambria" w:cs="Times New Roman"/>
          <w:b/>
          <w:i/>
          <w:sz w:val="24"/>
          <w:szCs w:val="24"/>
          <w:lang w:val="ro-RO" w:eastAsia="ru-RU"/>
        </w:rPr>
        <w:t>/salariu de funcție</w:t>
      </w:r>
    </w:p>
    <w:p w:rsidR="000A167D" w:rsidRPr="00B66034" w:rsidRDefault="000A167D" w:rsidP="000A167D">
      <w:pPr>
        <w:spacing w:after="0" w:line="240" w:lineRule="auto"/>
        <w:ind w:left="720"/>
        <w:jc w:val="both"/>
        <w:rPr>
          <w:rFonts w:ascii="Cambria" w:eastAsia="Times New Roman" w:hAnsi="Cambria" w:cs="Times New Roman"/>
          <w:sz w:val="24"/>
          <w:szCs w:val="24"/>
          <w:lang w:val="en-US" w:eastAsia="ru-RU"/>
        </w:rPr>
      </w:pPr>
      <w:r w:rsidRPr="00B66034">
        <w:rPr>
          <w:rFonts w:ascii="Cambria" w:eastAsia="Times New Roman" w:hAnsi="Cambria" w:cs="Times New Roman"/>
          <w:sz w:val="24"/>
          <w:szCs w:val="24"/>
          <w:lang w:val="ro-RO" w:eastAsia="ru-RU"/>
        </w:rPr>
        <w:t>care include în sine și majorările de salariu pentru specialiștii cu funcții de conducere (șefi secție, serviciu, laborator, subdiviziune).</w:t>
      </w:r>
    </w:p>
    <w:p w:rsidR="000A167D" w:rsidRPr="00B66034" w:rsidRDefault="000A167D" w:rsidP="000A167D">
      <w:pPr>
        <w:numPr>
          <w:ilvl w:val="0"/>
          <w:numId w:val="19"/>
        </w:numPr>
        <w:spacing w:after="0" w:line="240" w:lineRule="auto"/>
        <w:jc w:val="both"/>
        <w:rPr>
          <w:rFonts w:ascii="Cambria" w:eastAsia="Times New Roman" w:hAnsi="Cambria" w:cs="Times New Roman"/>
          <w:b/>
          <w:i/>
          <w:sz w:val="24"/>
          <w:szCs w:val="24"/>
          <w:lang w:val="en-US" w:eastAsia="ru-RU"/>
        </w:rPr>
      </w:pPr>
      <w:proofErr w:type="spellStart"/>
      <w:r w:rsidRPr="00B66034">
        <w:rPr>
          <w:rFonts w:ascii="Cambria" w:eastAsia="Times New Roman" w:hAnsi="Cambria" w:cs="Times New Roman"/>
          <w:b/>
          <w:i/>
          <w:sz w:val="24"/>
          <w:szCs w:val="24"/>
          <w:lang w:val="en-US" w:eastAsia="ru-RU"/>
        </w:rPr>
        <w:t>Sporuri</w:t>
      </w:r>
      <w:proofErr w:type="spellEnd"/>
      <w:r w:rsidRPr="00B66034">
        <w:rPr>
          <w:rFonts w:ascii="Cambria" w:eastAsia="Times New Roman" w:hAnsi="Cambria" w:cs="Times New Roman"/>
          <w:b/>
          <w:i/>
          <w:sz w:val="24"/>
          <w:szCs w:val="24"/>
          <w:lang w:val="en-US" w:eastAsia="ru-RU"/>
        </w:rPr>
        <w:t xml:space="preserve"> şi </w:t>
      </w:r>
      <w:proofErr w:type="spellStart"/>
      <w:r w:rsidRPr="00B66034">
        <w:rPr>
          <w:rFonts w:ascii="Cambria" w:eastAsia="Times New Roman" w:hAnsi="Cambria" w:cs="Times New Roman"/>
          <w:b/>
          <w:i/>
          <w:sz w:val="24"/>
          <w:szCs w:val="24"/>
          <w:lang w:val="en-US" w:eastAsia="ru-RU"/>
        </w:rPr>
        <w:t>suplimente</w:t>
      </w:r>
      <w:proofErr w:type="spellEnd"/>
      <w:r w:rsidRPr="00B66034">
        <w:rPr>
          <w:rFonts w:ascii="Cambria" w:eastAsia="Times New Roman" w:hAnsi="Cambria" w:cs="Times New Roman"/>
          <w:b/>
          <w:i/>
          <w:sz w:val="24"/>
          <w:szCs w:val="24"/>
          <w:lang w:val="en-US" w:eastAsia="ru-RU"/>
        </w:rPr>
        <w:t xml:space="preserve"> la </w:t>
      </w:r>
      <w:proofErr w:type="spellStart"/>
      <w:r w:rsidRPr="00B66034">
        <w:rPr>
          <w:rFonts w:ascii="Cambria" w:eastAsia="Times New Roman" w:hAnsi="Cambria" w:cs="Times New Roman"/>
          <w:b/>
          <w:i/>
          <w:sz w:val="24"/>
          <w:szCs w:val="24"/>
          <w:lang w:val="en-US" w:eastAsia="ru-RU"/>
        </w:rPr>
        <w:t>salariul</w:t>
      </w:r>
      <w:proofErr w:type="spellEnd"/>
      <w:r w:rsidRPr="00B66034">
        <w:rPr>
          <w:rFonts w:ascii="Cambria" w:eastAsia="Times New Roman" w:hAnsi="Cambria" w:cs="Times New Roman"/>
          <w:b/>
          <w:i/>
          <w:sz w:val="24"/>
          <w:szCs w:val="24"/>
          <w:lang w:val="en-US" w:eastAsia="ru-RU"/>
        </w:rPr>
        <w:t xml:space="preserve"> de </w:t>
      </w:r>
      <w:proofErr w:type="spellStart"/>
      <w:r w:rsidRPr="00B66034">
        <w:rPr>
          <w:rFonts w:ascii="Cambria" w:eastAsia="Times New Roman" w:hAnsi="Cambria" w:cs="Times New Roman"/>
          <w:b/>
          <w:i/>
          <w:sz w:val="24"/>
          <w:szCs w:val="24"/>
          <w:lang w:val="en-US" w:eastAsia="ru-RU"/>
        </w:rPr>
        <w:t>bază</w:t>
      </w:r>
      <w:proofErr w:type="spellEnd"/>
    </w:p>
    <w:p w:rsidR="000A167D" w:rsidRPr="00B66034" w:rsidRDefault="000A167D" w:rsidP="000A167D">
      <w:pPr>
        <w:tabs>
          <w:tab w:val="left" w:pos="709"/>
          <w:tab w:val="left" w:pos="851"/>
          <w:tab w:val="left" w:pos="993"/>
        </w:tabs>
        <w:spacing w:after="0" w:line="240" w:lineRule="auto"/>
        <w:ind w:left="720"/>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Sporurile și suplimentele la salariul de bază, care includ normele specifice de salarizare pentru: munca în timp de noapte, pentru munca în zilele de sărbătoare, înlocuirea personalului temporar absent, sporurile de compensare pentru munca prestată în condiții nefavorabile precum şi alte garanții minime stabilite de stat: spor la salariu pentru activitate în localitățile din stânga Nistrului,  spor pentru grad științific, titlu onorific etc.;</w:t>
      </w:r>
    </w:p>
    <w:p w:rsidR="000A167D" w:rsidRPr="00B66034" w:rsidRDefault="000A167D" w:rsidP="000A167D">
      <w:pPr>
        <w:numPr>
          <w:ilvl w:val="0"/>
          <w:numId w:val="19"/>
        </w:numPr>
        <w:spacing w:after="0" w:line="240" w:lineRule="auto"/>
        <w:jc w:val="both"/>
        <w:rPr>
          <w:rFonts w:ascii="Cambria" w:eastAsia="Times New Roman" w:hAnsi="Cambria" w:cs="Times New Roman"/>
          <w:b/>
          <w:i/>
          <w:sz w:val="24"/>
          <w:szCs w:val="24"/>
          <w:lang w:eastAsia="ru-RU"/>
        </w:rPr>
      </w:pPr>
      <w:proofErr w:type="spellStart"/>
      <w:r w:rsidRPr="00B66034">
        <w:rPr>
          <w:rFonts w:ascii="Cambria" w:eastAsia="Times New Roman" w:hAnsi="Cambria" w:cs="Times New Roman"/>
          <w:b/>
          <w:i/>
          <w:sz w:val="24"/>
          <w:szCs w:val="24"/>
          <w:lang w:eastAsia="ru-RU"/>
        </w:rPr>
        <w:t>Premieri</w:t>
      </w:r>
      <w:proofErr w:type="spellEnd"/>
    </w:p>
    <w:p w:rsidR="000A167D" w:rsidRPr="00B66034" w:rsidRDefault="000A167D" w:rsidP="000A167D">
      <w:pPr>
        <w:tabs>
          <w:tab w:val="left" w:pos="709"/>
          <w:tab w:val="left" w:pos="851"/>
          <w:tab w:val="left" w:pos="993"/>
        </w:tabs>
        <w:spacing w:after="0" w:line="240" w:lineRule="auto"/>
        <w:ind w:left="720"/>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Premii acordate pentru rezultatele activității curente ale instituției, pentru zilele profesionale și de sărbătoare, care se achită inclusiv și din contul economiilor formate, în baza Regulamentului intern al instituției privind acordarea premiului angajaților instituției. </w:t>
      </w:r>
      <w:r w:rsidRPr="00B66034">
        <w:rPr>
          <w:rFonts w:ascii="Cambria" w:eastAsia="Times New Roman" w:hAnsi="Cambria" w:cs="Times New Roman"/>
          <w:sz w:val="24"/>
          <w:szCs w:val="24"/>
          <w:lang w:val="ro-RO" w:eastAsia="ru-RU"/>
        </w:rPr>
        <w:tab/>
      </w:r>
    </w:p>
    <w:p w:rsidR="000A167D" w:rsidRPr="00B66034" w:rsidRDefault="000A167D" w:rsidP="000A167D">
      <w:pPr>
        <w:numPr>
          <w:ilvl w:val="0"/>
          <w:numId w:val="19"/>
        </w:numPr>
        <w:spacing w:after="0" w:line="240" w:lineRule="auto"/>
        <w:jc w:val="both"/>
        <w:rPr>
          <w:rFonts w:ascii="Cambria" w:eastAsia="Times New Roman" w:hAnsi="Cambria" w:cs="Times New Roman"/>
          <w:b/>
          <w:i/>
          <w:sz w:val="24"/>
          <w:szCs w:val="24"/>
          <w:lang w:eastAsia="ru-RU"/>
        </w:rPr>
      </w:pPr>
      <w:proofErr w:type="spellStart"/>
      <w:r w:rsidRPr="00B66034">
        <w:rPr>
          <w:rFonts w:ascii="Cambria" w:eastAsia="Times New Roman" w:hAnsi="Cambria" w:cs="Times New Roman"/>
          <w:b/>
          <w:i/>
          <w:sz w:val="24"/>
          <w:szCs w:val="24"/>
          <w:lang w:eastAsia="ru-RU"/>
        </w:rPr>
        <w:t>Alte</w:t>
      </w:r>
      <w:proofErr w:type="spellEnd"/>
      <w:r w:rsidRPr="00B66034">
        <w:rPr>
          <w:rFonts w:ascii="Cambria" w:eastAsia="Times New Roman" w:hAnsi="Cambria" w:cs="Times New Roman"/>
          <w:b/>
          <w:i/>
          <w:sz w:val="24"/>
          <w:szCs w:val="24"/>
          <w:lang w:eastAsia="ru-RU"/>
        </w:rPr>
        <w:t xml:space="preserve"> </w:t>
      </w:r>
      <w:proofErr w:type="spellStart"/>
      <w:r w:rsidRPr="00B66034">
        <w:rPr>
          <w:rFonts w:ascii="Cambria" w:eastAsia="Times New Roman" w:hAnsi="Cambria" w:cs="Times New Roman"/>
          <w:b/>
          <w:i/>
          <w:sz w:val="24"/>
          <w:szCs w:val="24"/>
          <w:lang w:eastAsia="ru-RU"/>
        </w:rPr>
        <w:t>plăţi</w:t>
      </w:r>
      <w:proofErr w:type="spellEnd"/>
      <w:r w:rsidRPr="00B66034">
        <w:rPr>
          <w:rFonts w:ascii="Cambria" w:eastAsia="Times New Roman" w:hAnsi="Cambria" w:cs="Times New Roman"/>
          <w:b/>
          <w:i/>
          <w:sz w:val="24"/>
          <w:szCs w:val="24"/>
          <w:lang w:eastAsia="ru-RU"/>
        </w:rPr>
        <w:t xml:space="preserve"> </w:t>
      </w:r>
      <w:proofErr w:type="spellStart"/>
      <w:r w:rsidRPr="00B66034">
        <w:rPr>
          <w:rFonts w:ascii="Cambria" w:eastAsia="Times New Roman" w:hAnsi="Cambria" w:cs="Times New Roman"/>
          <w:b/>
          <w:i/>
          <w:sz w:val="24"/>
          <w:szCs w:val="24"/>
          <w:lang w:eastAsia="ru-RU"/>
        </w:rPr>
        <w:t>salariale</w:t>
      </w:r>
      <w:proofErr w:type="spellEnd"/>
    </w:p>
    <w:p w:rsidR="000A167D" w:rsidRPr="00B66034" w:rsidRDefault="000A167D" w:rsidP="000A167D">
      <w:pPr>
        <w:numPr>
          <w:ilvl w:val="0"/>
          <w:numId w:val="19"/>
        </w:numPr>
        <w:spacing w:after="0" w:line="240" w:lineRule="auto"/>
        <w:jc w:val="both"/>
        <w:rPr>
          <w:rFonts w:ascii="Cambria" w:eastAsia="Times New Roman" w:hAnsi="Cambria" w:cs="Times New Roman"/>
          <w:b/>
          <w:bCs/>
          <w:iCs/>
          <w:sz w:val="24"/>
          <w:szCs w:val="24"/>
          <w:lang w:val="ro-RO" w:eastAsia="ru-RU"/>
        </w:rPr>
      </w:pPr>
      <w:proofErr w:type="spellStart"/>
      <w:r w:rsidRPr="00B66034">
        <w:rPr>
          <w:rFonts w:ascii="Cambria" w:eastAsia="Times New Roman" w:hAnsi="Cambria" w:cs="Times New Roman"/>
          <w:b/>
          <w:sz w:val="24"/>
          <w:szCs w:val="24"/>
          <w:lang w:val="en-US" w:eastAsia="ru-RU"/>
        </w:rPr>
        <w:t>Contribuţii</w:t>
      </w:r>
      <w:proofErr w:type="spellEnd"/>
      <w:r w:rsidRPr="00B66034">
        <w:rPr>
          <w:rFonts w:ascii="Cambria" w:eastAsia="Times New Roman" w:hAnsi="Cambria" w:cs="Times New Roman"/>
          <w:b/>
          <w:sz w:val="24"/>
          <w:szCs w:val="24"/>
          <w:lang w:val="en-US" w:eastAsia="ru-RU"/>
        </w:rPr>
        <w:t xml:space="preserve"> de </w:t>
      </w:r>
      <w:proofErr w:type="spellStart"/>
      <w:r w:rsidRPr="00B66034">
        <w:rPr>
          <w:rFonts w:ascii="Cambria" w:eastAsia="Times New Roman" w:hAnsi="Cambria" w:cs="Times New Roman"/>
          <w:b/>
          <w:sz w:val="24"/>
          <w:szCs w:val="24"/>
          <w:lang w:val="en-US" w:eastAsia="ru-RU"/>
        </w:rPr>
        <w:t>asigurări</w:t>
      </w:r>
      <w:proofErr w:type="spellEnd"/>
      <w:r w:rsidRPr="00B66034">
        <w:rPr>
          <w:rFonts w:ascii="Cambria" w:eastAsia="Times New Roman" w:hAnsi="Cambria" w:cs="Times New Roman"/>
          <w:b/>
          <w:sz w:val="24"/>
          <w:szCs w:val="24"/>
          <w:lang w:val="en-US" w:eastAsia="ru-RU"/>
        </w:rPr>
        <w:t xml:space="preserve"> </w:t>
      </w:r>
      <w:proofErr w:type="spellStart"/>
      <w:r w:rsidRPr="00B66034">
        <w:rPr>
          <w:rFonts w:ascii="Cambria" w:eastAsia="Times New Roman" w:hAnsi="Cambria" w:cs="Times New Roman"/>
          <w:b/>
          <w:sz w:val="24"/>
          <w:szCs w:val="24"/>
          <w:lang w:val="en-US" w:eastAsia="ru-RU"/>
        </w:rPr>
        <w:t>sociale</w:t>
      </w:r>
      <w:proofErr w:type="spellEnd"/>
      <w:r w:rsidRPr="00B66034">
        <w:rPr>
          <w:rFonts w:ascii="Cambria" w:eastAsia="Times New Roman" w:hAnsi="Cambria" w:cs="Times New Roman"/>
          <w:b/>
          <w:sz w:val="24"/>
          <w:szCs w:val="24"/>
          <w:lang w:val="en-US" w:eastAsia="ru-RU"/>
        </w:rPr>
        <w:t xml:space="preserve"> de stat </w:t>
      </w:r>
      <w:proofErr w:type="spellStart"/>
      <w:r w:rsidRPr="00B66034">
        <w:rPr>
          <w:rFonts w:ascii="Cambria" w:eastAsia="Times New Roman" w:hAnsi="Cambria" w:cs="Times New Roman"/>
          <w:b/>
          <w:sz w:val="24"/>
          <w:szCs w:val="24"/>
          <w:lang w:val="en-US" w:eastAsia="ru-RU"/>
        </w:rPr>
        <w:t>obligatorii</w:t>
      </w:r>
      <w:proofErr w:type="spellEnd"/>
    </w:p>
    <w:p w:rsidR="000A167D" w:rsidRPr="00B66034" w:rsidRDefault="000A167D" w:rsidP="000A167D">
      <w:pPr>
        <w:spacing w:after="0" w:line="240" w:lineRule="auto"/>
        <w:ind w:left="720"/>
        <w:jc w:val="both"/>
        <w:rPr>
          <w:rFonts w:ascii="Cambria" w:eastAsia="Times New Roman" w:hAnsi="Cambria" w:cs="Times New Roman"/>
          <w:bCs/>
          <w:iCs/>
          <w:sz w:val="24"/>
          <w:szCs w:val="24"/>
          <w:lang w:val="ro-RO" w:eastAsia="ru-RU"/>
        </w:rPr>
      </w:pPr>
      <w:r>
        <w:rPr>
          <w:rFonts w:ascii="Cambria" w:eastAsia="Times New Roman" w:hAnsi="Cambria" w:cs="Times New Roman"/>
          <w:sz w:val="24"/>
          <w:szCs w:val="24"/>
          <w:lang w:val="en-US" w:eastAsia="ru-RU"/>
        </w:rPr>
        <w:t>S</w:t>
      </w:r>
      <w:r w:rsidRPr="00B66034">
        <w:rPr>
          <w:rFonts w:ascii="Cambria" w:eastAsia="Times New Roman" w:hAnsi="Cambria" w:cs="Times New Roman"/>
          <w:sz w:val="24"/>
          <w:szCs w:val="24"/>
          <w:lang w:val="en-US" w:eastAsia="ru-RU"/>
        </w:rPr>
        <w:t xml:space="preserve">e </w:t>
      </w:r>
      <w:proofErr w:type="spellStart"/>
      <w:r w:rsidRPr="00B66034">
        <w:rPr>
          <w:rFonts w:ascii="Cambria" w:eastAsia="Times New Roman" w:hAnsi="Cambria" w:cs="Times New Roman"/>
          <w:sz w:val="24"/>
          <w:szCs w:val="24"/>
          <w:lang w:val="en-US" w:eastAsia="ru-RU"/>
        </w:rPr>
        <w:t>reflectă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contribuţii</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asigurări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sociale</w:t>
      </w:r>
      <w:proofErr w:type="spellEnd"/>
      <w:r w:rsidRPr="00B66034">
        <w:rPr>
          <w:rFonts w:ascii="Cambria" w:eastAsia="Times New Roman" w:hAnsi="Cambria" w:cs="Times New Roman"/>
          <w:sz w:val="24"/>
          <w:szCs w:val="24"/>
          <w:lang w:val="en-US" w:eastAsia="ru-RU"/>
        </w:rPr>
        <w:t xml:space="preserve"> de stat </w:t>
      </w:r>
      <w:proofErr w:type="spellStart"/>
      <w:r w:rsidRPr="00B66034">
        <w:rPr>
          <w:rFonts w:ascii="Cambria" w:eastAsia="Times New Roman" w:hAnsi="Cambria" w:cs="Times New Roman"/>
          <w:sz w:val="24"/>
          <w:szCs w:val="24"/>
          <w:lang w:val="en-US" w:eastAsia="ru-RU"/>
        </w:rPr>
        <w:t>obligatorii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achitate</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către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angajator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bugetul</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asigurărilor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sociale</w:t>
      </w:r>
      <w:proofErr w:type="spellEnd"/>
      <w:r w:rsidRPr="00B66034">
        <w:rPr>
          <w:rFonts w:ascii="Cambria" w:eastAsia="Times New Roman" w:hAnsi="Cambria" w:cs="Times New Roman"/>
          <w:sz w:val="24"/>
          <w:szCs w:val="24"/>
          <w:lang w:val="en-US" w:eastAsia="ru-RU"/>
        </w:rPr>
        <w:t xml:space="preserve"> de stat.</w:t>
      </w:r>
    </w:p>
    <w:p w:rsidR="000A167D" w:rsidRPr="00B66034" w:rsidRDefault="000A167D" w:rsidP="000A167D">
      <w:pPr>
        <w:numPr>
          <w:ilvl w:val="0"/>
          <w:numId w:val="19"/>
        </w:numPr>
        <w:spacing w:after="0" w:line="240" w:lineRule="auto"/>
        <w:jc w:val="both"/>
        <w:rPr>
          <w:rFonts w:ascii="Cambria" w:eastAsia="Times New Roman" w:hAnsi="Cambria" w:cs="Times New Roman"/>
          <w:b/>
          <w:bCs/>
          <w:iCs/>
          <w:sz w:val="24"/>
          <w:szCs w:val="24"/>
          <w:lang w:val="ro-RO" w:eastAsia="ru-RU"/>
        </w:rPr>
      </w:pPr>
      <w:r w:rsidRPr="00B66034">
        <w:rPr>
          <w:rFonts w:ascii="Cambria" w:eastAsia="Times New Roman" w:hAnsi="Cambria" w:cs="Times New Roman"/>
          <w:b/>
          <w:sz w:val="24"/>
          <w:szCs w:val="24"/>
          <w:lang w:val="en-US" w:eastAsia="ru-RU"/>
        </w:rPr>
        <w:t>Prime</w:t>
      </w:r>
      <w:r w:rsidRPr="00B66034">
        <w:rPr>
          <w:rFonts w:ascii="Cambria" w:eastAsia="Times New Roman" w:hAnsi="Cambria" w:cs="Times New Roman"/>
          <w:b/>
          <w:sz w:val="24"/>
          <w:szCs w:val="24"/>
          <w:lang w:val="ro-RO" w:eastAsia="ru-RU"/>
        </w:rPr>
        <w:t>le</w:t>
      </w:r>
      <w:r w:rsidRPr="00B66034">
        <w:rPr>
          <w:rFonts w:ascii="Cambria" w:eastAsia="Times New Roman" w:hAnsi="Cambria" w:cs="Times New Roman"/>
          <w:b/>
          <w:sz w:val="24"/>
          <w:szCs w:val="24"/>
          <w:lang w:val="en-US" w:eastAsia="ru-RU"/>
        </w:rPr>
        <w:t xml:space="preserve"> de </w:t>
      </w:r>
      <w:proofErr w:type="spellStart"/>
      <w:r w:rsidRPr="00B66034">
        <w:rPr>
          <w:rFonts w:ascii="Cambria" w:eastAsia="Times New Roman" w:hAnsi="Cambria" w:cs="Times New Roman"/>
          <w:b/>
          <w:sz w:val="24"/>
          <w:szCs w:val="24"/>
          <w:lang w:val="en-US" w:eastAsia="ru-RU"/>
        </w:rPr>
        <w:t>asigurare</w:t>
      </w:r>
      <w:proofErr w:type="spellEnd"/>
      <w:r w:rsidRPr="00B66034">
        <w:rPr>
          <w:rFonts w:ascii="Cambria" w:eastAsia="Times New Roman" w:hAnsi="Cambria" w:cs="Times New Roman"/>
          <w:b/>
          <w:sz w:val="24"/>
          <w:szCs w:val="24"/>
          <w:lang w:val="en-US" w:eastAsia="ru-RU"/>
        </w:rPr>
        <w:t xml:space="preserve"> </w:t>
      </w:r>
      <w:proofErr w:type="spellStart"/>
      <w:r w:rsidRPr="00B66034">
        <w:rPr>
          <w:rFonts w:ascii="Cambria" w:eastAsia="Times New Roman" w:hAnsi="Cambria" w:cs="Times New Roman"/>
          <w:b/>
          <w:sz w:val="24"/>
          <w:szCs w:val="24"/>
          <w:lang w:val="en-US" w:eastAsia="ru-RU"/>
        </w:rPr>
        <w:t>obligatorie</w:t>
      </w:r>
      <w:proofErr w:type="spellEnd"/>
      <w:r w:rsidRPr="00B66034">
        <w:rPr>
          <w:rFonts w:ascii="Cambria" w:eastAsia="Times New Roman" w:hAnsi="Cambria" w:cs="Times New Roman"/>
          <w:b/>
          <w:sz w:val="24"/>
          <w:szCs w:val="24"/>
          <w:lang w:val="en-US" w:eastAsia="ru-RU"/>
        </w:rPr>
        <w:t xml:space="preserve"> de </w:t>
      </w:r>
      <w:proofErr w:type="spellStart"/>
      <w:r w:rsidRPr="00B66034">
        <w:rPr>
          <w:rFonts w:ascii="Cambria" w:eastAsia="Times New Roman" w:hAnsi="Cambria" w:cs="Times New Roman"/>
          <w:b/>
          <w:sz w:val="24"/>
          <w:szCs w:val="24"/>
          <w:lang w:val="en-US" w:eastAsia="ru-RU"/>
        </w:rPr>
        <w:t>asistenţă</w:t>
      </w:r>
      <w:proofErr w:type="spellEnd"/>
      <w:r w:rsidRPr="00B66034">
        <w:rPr>
          <w:rFonts w:ascii="Cambria" w:eastAsia="Times New Roman" w:hAnsi="Cambria" w:cs="Times New Roman"/>
          <w:b/>
          <w:sz w:val="24"/>
          <w:szCs w:val="24"/>
          <w:lang w:val="en-US" w:eastAsia="ru-RU"/>
        </w:rPr>
        <w:t xml:space="preserve"> </w:t>
      </w:r>
      <w:proofErr w:type="spellStart"/>
      <w:r w:rsidRPr="00B66034">
        <w:rPr>
          <w:rFonts w:ascii="Cambria" w:eastAsia="Times New Roman" w:hAnsi="Cambria" w:cs="Times New Roman"/>
          <w:b/>
          <w:sz w:val="24"/>
          <w:szCs w:val="24"/>
          <w:lang w:val="en-US" w:eastAsia="ru-RU"/>
        </w:rPr>
        <w:t>medicală</w:t>
      </w:r>
      <w:proofErr w:type="spellEnd"/>
    </w:p>
    <w:p w:rsidR="000A167D" w:rsidRPr="00B66034" w:rsidRDefault="000A167D" w:rsidP="000A167D">
      <w:pPr>
        <w:spacing w:after="0" w:line="240" w:lineRule="auto"/>
        <w:ind w:left="720"/>
        <w:jc w:val="both"/>
        <w:rPr>
          <w:rFonts w:ascii="Cambria" w:eastAsia="Times New Roman" w:hAnsi="Cambria" w:cs="Times New Roman"/>
          <w:sz w:val="24"/>
          <w:szCs w:val="24"/>
          <w:lang w:val="en-US" w:eastAsia="ru-RU"/>
        </w:rPr>
      </w:pPr>
      <w:r>
        <w:rPr>
          <w:rFonts w:ascii="Cambria" w:eastAsia="Times New Roman" w:hAnsi="Cambria" w:cs="Times New Roman"/>
          <w:sz w:val="24"/>
          <w:szCs w:val="24"/>
          <w:lang w:val="en-US" w:eastAsia="ru-RU"/>
        </w:rPr>
        <w:t>S</w:t>
      </w:r>
      <w:r w:rsidRPr="00B66034">
        <w:rPr>
          <w:rFonts w:ascii="Cambria" w:eastAsia="Times New Roman" w:hAnsi="Cambria" w:cs="Times New Roman"/>
          <w:sz w:val="24"/>
          <w:szCs w:val="24"/>
          <w:lang w:val="en-US" w:eastAsia="ru-RU"/>
        </w:rPr>
        <w:t xml:space="preserve">e </w:t>
      </w:r>
      <w:proofErr w:type="spellStart"/>
      <w:r w:rsidRPr="00B66034">
        <w:rPr>
          <w:rFonts w:ascii="Cambria" w:eastAsia="Times New Roman" w:hAnsi="Cambria" w:cs="Times New Roman"/>
          <w:sz w:val="24"/>
          <w:szCs w:val="24"/>
          <w:lang w:val="en-US" w:eastAsia="ru-RU"/>
        </w:rPr>
        <w:t>reflectă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plata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primelor</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asigurare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obligatorie</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asistenţă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medicală</w:t>
      </w:r>
      <w:proofErr w:type="spellEnd"/>
      <w:r w:rsidRPr="00B66034">
        <w:rPr>
          <w:rFonts w:ascii="Cambria" w:eastAsia="Times New Roman" w:hAnsi="Cambria" w:cs="Times New Roman"/>
          <w:sz w:val="24"/>
          <w:szCs w:val="24"/>
          <w:lang w:val="en-US" w:eastAsia="ru-RU"/>
        </w:rPr>
        <w:t xml:space="preserve"> sub </w:t>
      </w:r>
      <w:proofErr w:type="spellStart"/>
      <w:r w:rsidRPr="00B66034">
        <w:rPr>
          <w:rFonts w:ascii="Cambria" w:eastAsia="Times New Roman" w:hAnsi="Cambria" w:cs="Times New Roman"/>
          <w:sz w:val="24"/>
          <w:szCs w:val="24"/>
          <w:lang w:val="en-US" w:eastAsia="ru-RU"/>
        </w:rPr>
        <w:t>formă</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contribuţii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procentuală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reţinute</w:t>
      </w:r>
      <w:proofErr w:type="spellEnd"/>
      <w:r w:rsidRPr="00B66034">
        <w:rPr>
          <w:rFonts w:ascii="Cambria" w:eastAsia="Times New Roman" w:hAnsi="Cambria" w:cs="Times New Roman"/>
          <w:sz w:val="24"/>
          <w:szCs w:val="24"/>
          <w:lang w:val="en-US" w:eastAsia="ru-RU"/>
        </w:rPr>
        <w:t xml:space="preserve"> din </w:t>
      </w:r>
      <w:proofErr w:type="spellStart"/>
      <w:r w:rsidRPr="00B66034">
        <w:rPr>
          <w:rFonts w:ascii="Cambria" w:eastAsia="Times New Roman" w:hAnsi="Cambria" w:cs="Times New Roman"/>
          <w:sz w:val="24"/>
          <w:szCs w:val="24"/>
          <w:lang w:val="en-US" w:eastAsia="ru-RU"/>
        </w:rPr>
        <w:t>salariu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sau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alte</w:t>
      </w:r>
      <w:proofErr w:type="spellEnd"/>
      <w:r w:rsidRPr="00B66034">
        <w:rPr>
          <w:rFonts w:ascii="Cambria" w:eastAsia="Times New Roman" w:hAnsi="Cambria" w:cs="Times New Roman"/>
          <w:sz w:val="24"/>
          <w:szCs w:val="24"/>
          <w:lang w:val="en-US" w:eastAsia="ru-RU"/>
        </w:rPr>
        <w:t xml:space="preserve"> recompense, </w:t>
      </w:r>
      <w:proofErr w:type="spellStart"/>
      <w:r w:rsidRPr="00B66034">
        <w:rPr>
          <w:rFonts w:ascii="Cambria" w:eastAsia="Times New Roman" w:hAnsi="Cambria" w:cs="Times New Roman"/>
          <w:sz w:val="24"/>
          <w:szCs w:val="24"/>
          <w:lang w:val="en-US" w:eastAsia="ru-RU"/>
        </w:rPr>
        <w:t>achitate</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către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angajator</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angajaţi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fondurile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asigurării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obligatorii</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asistenţă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medicală</w:t>
      </w:r>
      <w:proofErr w:type="spellEnd"/>
      <w:r w:rsidRPr="00B66034">
        <w:rPr>
          <w:rFonts w:ascii="Cambria" w:eastAsia="Times New Roman" w:hAnsi="Cambria" w:cs="Times New Roman"/>
          <w:sz w:val="24"/>
          <w:szCs w:val="24"/>
          <w:lang w:val="en-US" w:eastAsia="ru-RU"/>
        </w:rPr>
        <w:t xml:space="preserve">. </w:t>
      </w:r>
    </w:p>
    <w:p w:rsidR="000A167D" w:rsidRPr="00B66034" w:rsidRDefault="000A167D" w:rsidP="000A167D">
      <w:pPr>
        <w:spacing w:after="0" w:line="240" w:lineRule="auto"/>
        <w:ind w:left="709" w:hanging="1"/>
        <w:jc w:val="both"/>
        <w:rPr>
          <w:rFonts w:ascii="Cambria" w:eastAsia="Times New Roman" w:hAnsi="Cambria" w:cs="Times New Roman"/>
          <w:b/>
          <w:bCs/>
          <w:sz w:val="24"/>
          <w:szCs w:val="24"/>
          <w:lang w:val="ro-RO" w:eastAsia="ro-RO"/>
        </w:rPr>
      </w:pPr>
    </w:p>
    <w:p w:rsidR="000A167D" w:rsidRPr="00B66034" w:rsidRDefault="000A167D" w:rsidP="000A167D">
      <w:pPr>
        <w:spacing w:after="0" w:line="240" w:lineRule="auto"/>
        <w:ind w:left="709" w:hanging="1"/>
        <w:jc w:val="both"/>
        <w:rPr>
          <w:rFonts w:ascii="Cambria" w:eastAsia="Times New Roman" w:hAnsi="Cambria" w:cs="Times New Roman"/>
          <w:b/>
          <w:bCs/>
          <w:i/>
          <w:sz w:val="24"/>
          <w:szCs w:val="24"/>
          <w:lang w:val="ro-RO" w:eastAsia="ro-RO"/>
        </w:rPr>
      </w:pPr>
      <w:r w:rsidRPr="00B66034">
        <w:rPr>
          <w:rFonts w:ascii="Cambria" w:eastAsia="Times New Roman" w:hAnsi="Cambria" w:cs="Times New Roman"/>
          <w:b/>
          <w:bCs/>
          <w:sz w:val="24"/>
          <w:szCs w:val="24"/>
          <w:lang w:val="ro-RO" w:eastAsia="ro-RO"/>
        </w:rPr>
        <w:t> </w:t>
      </w:r>
      <w:r w:rsidRPr="00B66034">
        <w:rPr>
          <w:rFonts w:ascii="Cambria" w:eastAsia="Times New Roman" w:hAnsi="Cambria" w:cs="Times New Roman"/>
          <w:b/>
          <w:bCs/>
          <w:i/>
          <w:sz w:val="24"/>
          <w:szCs w:val="24"/>
          <w:lang w:val="ro-RO" w:eastAsia="ro-RO"/>
        </w:rPr>
        <w:t>S</w:t>
      </w:r>
      <w:r w:rsidRPr="00B66034">
        <w:rPr>
          <w:rFonts w:ascii="Cambria" w:eastAsia="Times New Roman" w:hAnsi="Cambria" w:cs="Times New Roman"/>
          <w:b/>
          <w:i/>
          <w:sz w:val="24"/>
          <w:szCs w:val="24"/>
          <w:lang w:val="ro-RO" w:eastAsia="ro-RO"/>
        </w:rPr>
        <w:t xml:space="preserve">ub </w:t>
      </w:r>
      <w:r w:rsidRPr="00B66034">
        <w:rPr>
          <w:rFonts w:ascii="Cambria" w:eastAsia="Times New Roman" w:hAnsi="Cambria" w:cs="Times New Roman"/>
          <w:b/>
          <w:bCs/>
          <w:i/>
          <w:sz w:val="24"/>
          <w:szCs w:val="24"/>
          <w:lang w:val="ro-RO" w:eastAsia="ro-RO"/>
        </w:rPr>
        <w:t>compartiment Bunuri şi servicii</w:t>
      </w:r>
    </w:p>
    <w:p w:rsidR="000A167D" w:rsidRPr="00B66034" w:rsidRDefault="000A167D" w:rsidP="000A167D">
      <w:pPr>
        <w:spacing w:after="0" w:line="240" w:lineRule="auto"/>
        <w:ind w:firstLine="708"/>
        <w:jc w:val="both"/>
        <w:rPr>
          <w:rFonts w:ascii="Cambria" w:eastAsia="Times New Roman" w:hAnsi="Cambria" w:cs="Times New Roman"/>
          <w:bCs/>
          <w:sz w:val="24"/>
          <w:szCs w:val="24"/>
          <w:lang w:val="ro-RO" w:eastAsia="ro-RO"/>
        </w:rPr>
      </w:pPr>
      <w:r w:rsidRPr="00B66034">
        <w:rPr>
          <w:rFonts w:ascii="Cambria" w:eastAsia="Times New Roman" w:hAnsi="Cambria" w:cs="Times New Roman"/>
          <w:bCs/>
          <w:sz w:val="24"/>
          <w:szCs w:val="24"/>
          <w:lang w:val="ro-RO" w:eastAsia="ro-RO"/>
        </w:rPr>
        <w:t>sânt destinate generalizării informației privind cheltuielile pentru bunurile şi serviciile necesare desfășurării activității autorităților/instituțiilor bugetare, inclusiv:</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combustibilului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carburanţilor</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lubrifianţilor</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medicamentelor</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materialelor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sanitare</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produselor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alimentare</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materialelor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scopuri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didactice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ştiinţifice</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alte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scopuri</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materialelor</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uz</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gospodăresc</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rechizitelor</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birou</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lastRenderedPageBreak/>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accesoriilor</w:t>
      </w:r>
      <w:proofErr w:type="spellEnd"/>
      <w:r w:rsidRPr="00B66034">
        <w:rPr>
          <w:rFonts w:ascii="Cambria" w:eastAsia="Times New Roman" w:hAnsi="Cambria" w:cs="Times New Roman"/>
          <w:sz w:val="24"/>
          <w:szCs w:val="24"/>
          <w:lang w:val="en-US" w:eastAsia="ru-RU"/>
        </w:rPr>
        <w:t xml:space="preserve"> de pat, </w:t>
      </w:r>
      <w:proofErr w:type="spellStart"/>
      <w:r w:rsidRPr="00B66034">
        <w:rPr>
          <w:rFonts w:ascii="Cambria" w:eastAsia="Times New Roman" w:hAnsi="Cambria" w:cs="Times New Roman"/>
          <w:sz w:val="24"/>
          <w:szCs w:val="24"/>
          <w:lang w:val="en-US" w:eastAsia="ru-RU"/>
        </w:rPr>
        <w:t>îmbrăcămintei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încălţămintei</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materialelor</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construcţii</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privind</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utilizarea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altor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materiale</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8"/>
        </w:numPr>
        <w:spacing w:after="0" w:line="240" w:lineRule="auto"/>
        <w:ind w:left="709" w:hanging="425"/>
        <w:contextualSpacing/>
        <w:jc w:val="both"/>
        <w:rPr>
          <w:rFonts w:ascii="Cambria" w:eastAsia="Times New Roman" w:hAnsi="Cambria" w:cs="Times New Roman"/>
          <w:sz w:val="24"/>
          <w:szCs w:val="24"/>
          <w:lang w:val="ro-RO" w:eastAsia="ru-RU"/>
        </w:rPr>
      </w:pPr>
      <w:proofErr w:type="spellStart"/>
      <w:r w:rsidRPr="00B66034">
        <w:rPr>
          <w:rFonts w:ascii="Cambria" w:eastAsia="Times New Roman" w:hAnsi="Cambria" w:cs="Times New Roman"/>
          <w:sz w:val="24"/>
          <w:szCs w:val="24"/>
          <w:lang w:val="en-US" w:eastAsia="ru-RU"/>
        </w:rPr>
        <w:t>Servicii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energetice</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comunale</w:t>
      </w:r>
      <w:proofErr w:type="spellEnd"/>
      <w:r w:rsidRPr="00B66034">
        <w:rPr>
          <w:rFonts w:ascii="Cambria" w:eastAsia="Times New Roman" w:hAnsi="Cambria" w:cs="Times New Roman"/>
          <w:sz w:val="24"/>
          <w:szCs w:val="24"/>
          <w:lang w:val="ro-RO" w:eastAsia="ru-RU"/>
        </w:rPr>
        <w:t>, care includ:</w:t>
      </w:r>
    </w:p>
    <w:p w:rsidR="000A167D" w:rsidRPr="00B66034" w:rsidRDefault="000A167D" w:rsidP="000A167D">
      <w:pPr>
        <w:spacing w:after="0" w:line="240" w:lineRule="auto"/>
        <w:ind w:left="1560"/>
        <w:jc w:val="both"/>
        <w:rPr>
          <w:rFonts w:ascii="Cambria" w:eastAsia="Times New Roman" w:hAnsi="Cambria" w:cs="Times New Roman"/>
          <w:sz w:val="24"/>
          <w:szCs w:val="24"/>
          <w:lang w:val="en-US" w:eastAsia="ru-RU"/>
        </w:rPr>
      </w:pPr>
      <w:proofErr w:type="spellStart"/>
      <w:r w:rsidRPr="00B66034">
        <w:rPr>
          <w:rFonts w:ascii="Cambria" w:eastAsia="Times New Roman" w:hAnsi="Cambria" w:cs="Times New Roman"/>
          <w:sz w:val="24"/>
          <w:szCs w:val="24"/>
          <w:lang w:val="en-US" w:eastAsia="ru-RU"/>
        </w:rPr>
        <w:t>Energie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electrică</w:t>
      </w:r>
      <w:proofErr w:type="spellEnd"/>
    </w:p>
    <w:p w:rsidR="000A167D" w:rsidRPr="00B66034" w:rsidRDefault="000A167D" w:rsidP="000A167D">
      <w:pPr>
        <w:spacing w:after="0" w:line="240" w:lineRule="auto"/>
        <w:ind w:left="1560"/>
        <w:jc w:val="both"/>
        <w:rPr>
          <w:rFonts w:ascii="Cambria" w:eastAsia="Times New Roman" w:hAnsi="Cambria" w:cs="Times New Roman"/>
          <w:sz w:val="24"/>
          <w:szCs w:val="24"/>
          <w:lang w:val="en-US" w:eastAsia="ru-RU"/>
        </w:rPr>
      </w:pPr>
      <w:r w:rsidRPr="00B66034">
        <w:rPr>
          <w:rFonts w:ascii="Cambria" w:eastAsia="Times New Roman" w:hAnsi="Cambria" w:cs="Times New Roman"/>
          <w:sz w:val="24"/>
          <w:szCs w:val="24"/>
          <w:lang w:val="en-US" w:eastAsia="ru-RU"/>
        </w:rPr>
        <w:t>Gaze</w:t>
      </w:r>
    </w:p>
    <w:p w:rsidR="000A167D" w:rsidRPr="00B66034" w:rsidRDefault="000A167D" w:rsidP="000A167D">
      <w:pPr>
        <w:spacing w:after="0" w:line="240" w:lineRule="auto"/>
        <w:ind w:left="1560"/>
        <w:jc w:val="both"/>
        <w:rPr>
          <w:rFonts w:ascii="Cambria" w:eastAsia="Times New Roman" w:hAnsi="Cambria" w:cs="Times New Roman"/>
          <w:sz w:val="24"/>
          <w:szCs w:val="24"/>
          <w:lang w:val="en-US" w:eastAsia="ru-RU"/>
        </w:rPr>
      </w:pPr>
      <w:proofErr w:type="spellStart"/>
      <w:r w:rsidRPr="00B66034">
        <w:rPr>
          <w:rFonts w:ascii="Cambria" w:eastAsia="Times New Roman" w:hAnsi="Cambria" w:cs="Times New Roman"/>
          <w:sz w:val="24"/>
          <w:szCs w:val="24"/>
          <w:lang w:val="en-US" w:eastAsia="ru-RU"/>
        </w:rPr>
        <w:t>Energie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termică</w:t>
      </w:r>
      <w:proofErr w:type="spellEnd"/>
    </w:p>
    <w:p w:rsidR="000A167D" w:rsidRPr="00B66034" w:rsidRDefault="000A167D" w:rsidP="000A167D">
      <w:pPr>
        <w:spacing w:after="0" w:line="240" w:lineRule="auto"/>
        <w:ind w:left="1560"/>
        <w:jc w:val="both"/>
        <w:rPr>
          <w:rFonts w:ascii="Cambria" w:eastAsia="Times New Roman" w:hAnsi="Cambria" w:cs="Times New Roman"/>
          <w:sz w:val="24"/>
          <w:szCs w:val="24"/>
          <w:lang w:val="en-US" w:eastAsia="ru-RU"/>
        </w:rPr>
      </w:pPr>
      <w:proofErr w:type="spellStart"/>
      <w:r w:rsidRPr="00B66034">
        <w:rPr>
          <w:rFonts w:ascii="Cambria" w:eastAsia="Times New Roman" w:hAnsi="Cambria" w:cs="Times New Roman"/>
          <w:sz w:val="24"/>
          <w:szCs w:val="24"/>
          <w:lang w:val="en-US" w:eastAsia="ru-RU"/>
        </w:rPr>
        <w:t>Apă</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canalizare</w:t>
      </w:r>
      <w:proofErr w:type="spellEnd"/>
    </w:p>
    <w:p w:rsidR="000A167D" w:rsidRPr="00B66034" w:rsidRDefault="000A167D" w:rsidP="000A167D">
      <w:pPr>
        <w:spacing w:after="0" w:line="240" w:lineRule="auto"/>
        <w:ind w:left="1560"/>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sz w:val="24"/>
          <w:szCs w:val="24"/>
          <w:lang w:eastAsia="ru-RU"/>
        </w:rPr>
        <w:t>Alte</w:t>
      </w:r>
      <w:proofErr w:type="spellEnd"/>
      <w:r w:rsidRPr="00B66034">
        <w:rPr>
          <w:rFonts w:ascii="Cambria" w:eastAsia="Times New Roman" w:hAnsi="Cambria" w:cs="Times New Roman"/>
          <w:sz w:val="24"/>
          <w:szCs w:val="24"/>
          <w:lang w:eastAsia="ru-RU"/>
        </w:rPr>
        <w:t xml:space="preserve"> </w:t>
      </w:r>
      <w:proofErr w:type="spellStart"/>
      <w:r w:rsidRPr="00B66034">
        <w:rPr>
          <w:rFonts w:ascii="Cambria" w:eastAsia="Times New Roman" w:hAnsi="Cambria" w:cs="Times New Roman"/>
          <w:sz w:val="24"/>
          <w:szCs w:val="24"/>
          <w:lang w:eastAsia="ru-RU"/>
        </w:rPr>
        <w:t>servicii</w:t>
      </w:r>
      <w:proofErr w:type="spellEnd"/>
      <w:r w:rsidRPr="00B66034">
        <w:rPr>
          <w:rFonts w:ascii="Cambria" w:eastAsia="Times New Roman" w:hAnsi="Cambria" w:cs="Times New Roman"/>
          <w:sz w:val="24"/>
          <w:szCs w:val="24"/>
          <w:lang w:eastAsia="ru-RU"/>
        </w:rPr>
        <w:t xml:space="preserve"> </w:t>
      </w:r>
      <w:proofErr w:type="spellStart"/>
      <w:r w:rsidRPr="00B66034">
        <w:rPr>
          <w:rFonts w:ascii="Cambria" w:eastAsia="Times New Roman" w:hAnsi="Cambria" w:cs="Times New Roman"/>
          <w:sz w:val="24"/>
          <w:szCs w:val="24"/>
          <w:lang w:eastAsia="ru-RU"/>
        </w:rPr>
        <w:t>comunale</w:t>
      </w:r>
      <w:proofErr w:type="spellEnd"/>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val="en-US" w:eastAsia="ru-RU"/>
        </w:rPr>
      </w:pPr>
      <w:proofErr w:type="spellStart"/>
      <w:r w:rsidRPr="00B66034">
        <w:rPr>
          <w:rFonts w:ascii="Cambria" w:eastAsia="Times New Roman" w:hAnsi="Cambria" w:cs="Times New Roman"/>
          <w:sz w:val="24"/>
          <w:szCs w:val="24"/>
          <w:lang w:val="en-US" w:eastAsia="ru-RU"/>
        </w:rPr>
        <w:t>Servicii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informaţionale</w:t>
      </w:r>
      <w:proofErr w:type="spellEnd"/>
      <w:r w:rsidRPr="00B66034">
        <w:rPr>
          <w:rFonts w:ascii="Cambria" w:eastAsia="Times New Roman" w:hAnsi="Cambria" w:cs="Times New Roman"/>
          <w:sz w:val="24"/>
          <w:szCs w:val="24"/>
          <w:lang w:val="en-US" w:eastAsia="ru-RU"/>
        </w:rPr>
        <w:t xml:space="preserve"> şi de </w:t>
      </w:r>
      <w:proofErr w:type="spellStart"/>
      <w:r w:rsidRPr="00B66034">
        <w:rPr>
          <w:rFonts w:ascii="Cambria" w:eastAsia="Times New Roman" w:hAnsi="Cambria" w:cs="Times New Roman"/>
          <w:sz w:val="24"/>
          <w:szCs w:val="24"/>
          <w:lang w:val="en-US" w:eastAsia="ru-RU"/>
        </w:rPr>
        <w:t>telecomunicaţii</w:t>
      </w:r>
      <w:proofErr w:type="spellEnd"/>
      <w:r w:rsidRPr="00B66034">
        <w:rPr>
          <w:rFonts w:ascii="Cambria" w:eastAsia="Times New Roman" w:hAnsi="Cambria" w:cs="Times New Roman"/>
          <w:sz w:val="24"/>
          <w:szCs w:val="24"/>
          <w:lang w:val="ro-RO" w:eastAsia="ru-RU"/>
        </w:rPr>
        <w:t xml:space="preserve">, </w:t>
      </w:r>
    </w:p>
    <w:p w:rsidR="000A167D" w:rsidRPr="00B66034" w:rsidRDefault="000A167D" w:rsidP="000A167D">
      <w:pPr>
        <w:spacing w:after="0" w:line="240" w:lineRule="auto"/>
        <w:ind w:firstLine="567"/>
        <w:jc w:val="both"/>
        <w:rPr>
          <w:rFonts w:ascii="Cambria" w:eastAsia="Times New Roman" w:hAnsi="Cambria" w:cs="Times New Roman"/>
          <w:sz w:val="24"/>
          <w:szCs w:val="24"/>
          <w:lang w:val="en-US" w:eastAsia="ru-RU"/>
        </w:rPr>
      </w:pPr>
      <w:r w:rsidRPr="00B66034">
        <w:rPr>
          <w:rFonts w:ascii="Cambria" w:eastAsia="Times New Roman" w:hAnsi="Cambria" w:cs="Times New Roman"/>
          <w:sz w:val="24"/>
          <w:szCs w:val="24"/>
          <w:lang w:val="ro-RO" w:eastAsia="ru-RU"/>
        </w:rPr>
        <w:t xml:space="preserve">unde </w:t>
      </w:r>
      <w:r w:rsidRPr="00B66034">
        <w:rPr>
          <w:rFonts w:ascii="Cambria" w:eastAsia="Times New Roman" w:hAnsi="Cambria" w:cs="Times New Roman"/>
          <w:sz w:val="24"/>
          <w:szCs w:val="24"/>
          <w:lang w:val="en-US" w:eastAsia="ru-RU"/>
        </w:rPr>
        <w:t xml:space="preserve">se </w:t>
      </w:r>
      <w:proofErr w:type="spellStart"/>
      <w:r w:rsidRPr="00B66034">
        <w:rPr>
          <w:rFonts w:ascii="Cambria" w:eastAsia="Times New Roman" w:hAnsi="Cambria" w:cs="Times New Roman"/>
          <w:sz w:val="24"/>
          <w:szCs w:val="24"/>
          <w:lang w:val="en-US" w:eastAsia="ru-RU"/>
        </w:rPr>
        <w:t>reflectă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acces</w:t>
      </w:r>
      <w:proofErr w:type="spellEnd"/>
      <w:r w:rsidRPr="00B66034">
        <w:rPr>
          <w:rFonts w:ascii="Cambria" w:eastAsia="Times New Roman" w:hAnsi="Cambria" w:cs="Times New Roman"/>
          <w:sz w:val="24"/>
          <w:szCs w:val="24"/>
          <w:lang w:val="en-US" w:eastAsia="ru-RU"/>
        </w:rPr>
        <w:t xml:space="preserve"> la </w:t>
      </w:r>
      <w:proofErr w:type="spellStart"/>
      <w:r w:rsidRPr="00B66034">
        <w:rPr>
          <w:rFonts w:ascii="Cambria" w:eastAsia="Times New Roman" w:hAnsi="Cambria" w:cs="Times New Roman"/>
          <w:sz w:val="24"/>
          <w:szCs w:val="24"/>
          <w:lang w:val="en-US" w:eastAsia="ru-RU"/>
        </w:rPr>
        <w:t>reţeaua</w:t>
      </w:r>
      <w:proofErr w:type="spellEnd"/>
      <w:r w:rsidRPr="00B66034">
        <w:rPr>
          <w:rFonts w:ascii="Cambria" w:eastAsia="Times New Roman" w:hAnsi="Cambria" w:cs="Times New Roman"/>
          <w:sz w:val="24"/>
          <w:szCs w:val="24"/>
          <w:lang w:val="en-US" w:eastAsia="ru-RU"/>
        </w:rPr>
        <w:t xml:space="preserve"> de internet şi </w:t>
      </w:r>
      <w:proofErr w:type="spellStart"/>
      <w:r w:rsidRPr="00B66034">
        <w:rPr>
          <w:rFonts w:ascii="Cambria" w:eastAsia="Times New Roman" w:hAnsi="Cambria" w:cs="Times New Roman"/>
          <w:sz w:val="24"/>
          <w:szCs w:val="24"/>
          <w:lang w:val="en-US" w:eastAsia="ru-RU"/>
        </w:rPr>
        <w:t>plata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semnătura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electronică</w:t>
      </w:r>
      <w:proofErr w:type="spellEnd"/>
      <w:r w:rsidRPr="00B66034">
        <w:rPr>
          <w:rFonts w:ascii="Cambria" w:eastAsia="Times New Roman" w:hAnsi="Cambria" w:cs="Times New Roman"/>
          <w:sz w:val="24"/>
          <w:szCs w:val="24"/>
          <w:lang w:val="ro-RO" w:eastAsia="ru-RU"/>
        </w:rPr>
        <w:t>,</w:t>
      </w:r>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serviciile</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abonat</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convorbiri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telefonice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reţea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fixă</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mobilă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instalarea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telefoanelor</w:t>
      </w:r>
      <w:proofErr w:type="spellEnd"/>
      <w:r w:rsidRPr="00B66034">
        <w:rPr>
          <w:rFonts w:ascii="Cambria" w:eastAsia="Times New Roman" w:hAnsi="Cambria" w:cs="Times New Roman"/>
          <w:sz w:val="24"/>
          <w:szCs w:val="24"/>
          <w:lang w:val="en-US" w:eastAsia="ru-RU"/>
        </w:rPr>
        <w:t xml:space="preserve">, taxa de </w:t>
      </w:r>
      <w:proofErr w:type="spellStart"/>
      <w:r w:rsidRPr="00B66034">
        <w:rPr>
          <w:rFonts w:ascii="Cambria" w:eastAsia="Times New Roman" w:hAnsi="Cambria" w:cs="Times New Roman"/>
          <w:sz w:val="24"/>
          <w:szCs w:val="24"/>
          <w:lang w:val="en-US" w:eastAsia="ru-RU"/>
        </w:rPr>
        <w:t>abonat</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radio şi </w:t>
      </w:r>
      <w:proofErr w:type="spellStart"/>
      <w:r w:rsidRPr="00B66034">
        <w:rPr>
          <w:rFonts w:ascii="Cambria" w:eastAsia="Times New Roman" w:hAnsi="Cambria" w:cs="Times New Roman"/>
          <w:sz w:val="24"/>
          <w:szCs w:val="24"/>
          <w:lang w:val="en-US" w:eastAsia="ru-RU"/>
        </w:rPr>
        <w:t>antenele</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recepţie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televiziune</w:t>
      </w:r>
      <w:proofErr w:type="spellEnd"/>
      <w:r w:rsidRPr="00B66034">
        <w:rPr>
          <w:rFonts w:ascii="Cambria" w:eastAsia="Times New Roman" w:hAnsi="Cambria" w:cs="Times New Roman"/>
          <w:sz w:val="24"/>
          <w:szCs w:val="24"/>
          <w:lang w:val="en-US" w:eastAsia="ru-RU"/>
        </w:rPr>
        <w:t>.</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sz w:val="24"/>
          <w:szCs w:val="24"/>
          <w:lang w:eastAsia="ru-RU"/>
        </w:rPr>
        <w:t>Servicii</w:t>
      </w:r>
      <w:proofErr w:type="spellEnd"/>
      <w:r w:rsidRPr="00B66034">
        <w:rPr>
          <w:rFonts w:ascii="Cambria" w:eastAsia="Times New Roman" w:hAnsi="Cambria" w:cs="Times New Roman"/>
          <w:sz w:val="24"/>
          <w:szCs w:val="24"/>
          <w:lang w:eastAsia="ru-RU"/>
        </w:rPr>
        <w:t xml:space="preserve"> de </w:t>
      </w:r>
      <w:proofErr w:type="spellStart"/>
      <w:r w:rsidRPr="00B66034">
        <w:rPr>
          <w:rFonts w:ascii="Cambria" w:eastAsia="Times New Roman" w:hAnsi="Cambria" w:cs="Times New Roman"/>
          <w:sz w:val="24"/>
          <w:szCs w:val="24"/>
          <w:lang w:eastAsia="ru-RU"/>
        </w:rPr>
        <w:t>locaţiune</w:t>
      </w:r>
      <w:proofErr w:type="spellEnd"/>
    </w:p>
    <w:p w:rsidR="000A167D" w:rsidRPr="00B66034" w:rsidRDefault="000A167D" w:rsidP="000A167D">
      <w:pPr>
        <w:spacing w:after="0" w:line="240" w:lineRule="auto"/>
        <w:ind w:firstLine="567"/>
        <w:jc w:val="both"/>
        <w:rPr>
          <w:rFonts w:ascii="Cambria" w:eastAsia="Times New Roman" w:hAnsi="Cambria" w:cs="Times New Roman"/>
          <w:sz w:val="24"/>
          <w:szCs w:val="24"/>
          <w:lang w:val="en-US" w:eastAsia="ru-RU"/>
        </w:rPr>
      </w:pPr>
      <w:r w:rsidRPr="00B66034">
        <w:rPr>
          <w:rFonts w:ascii="Cambria" w:eastAsia="Times New Roman" w:hAnsi="Cambria" w:cs="Times New Roman"/>
          <w:sz w:val="24"/>
          <w:szCs w:val="24"/>
          <w:lang w:val="ro-RO" w:eastAsia="ru-RU"/>
        </w:rPr>
        <w:t xml:space="preserve">unde </w:t>
      </w:r>
      <w:r w:rsidRPr="00B66034">
        <w:rPr>
          <w:rFonts w:ascii="Cambria" w:eastAsia="Times New Roman" w:hAnsi="Cambria" w:cs="Times New Roman"/>
          <w:sz w:val="24"/>
          <w:szCs w:val="24"/>
          <w:lang w:val="en-US" w:eastAsia="ru-RU"/>
        </w:rPr>
        <w:t xml:space="preserve">se </w:t>
      </w:r>
      <w:proofErr w:type="spellStart"/>
      <w:r w:rsidRPr="00B66034">
        <w:rPr>
          <w:rFonts w:ascii="Cambria" w:eastAsia="Times New Roman" w:hAnsi="Cambria" w:cs="Times New Roman"/>
          <w:sz w:val="24"/>
          <w:szCs w:val="24"/>
          <w:lang w:val="en-US" w:eastAsia="ru-RU"/>
        </w:rPr>
        <w:t>reflectă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chiria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imobilelor</w:t>
      </w:r>
      <w:proofErr w:type="spellEnd"/>
      <w:r w:rsidRPr="00B66034">
        <w:rPr>
          <w:rFonts w:ascii="Cambria" w:eastAsia="Times New Roman" w:hAnsi="Cambria" w:cs="Times New Roman"/>
          <w:sz w:val="24"/>
          <w:szCs w:val="24"/>
          <w:lang w:val="en-US" w:eastAsia="ru-RU"/>
        </w:rPr>
        <w:t>/</w:t>
      </w:r>
      <w:proofErr w:type="spellStart"/>
      <w:r w:rsidRPr="00B66034">
        <w:rPr>
          <w:rFonts w:ascii="Cambria" w:eastAsia="Times New Roman" w:hAnsi="Cambria" w:cs="Times New Roman"/>
          <w:sz w:val="24"/>
          <w:szCs w:val="24"/>
          <w:lang w:val="en-US" w:eastAsia="ru-RU"/>
        </w:rPr>
        <w:t>bunurilor</w:t>
      </w:r>
      <w:proofErr w:type="spellEnd"/>
      <w:r w:rsidRPr="00B66034">
        <w:rPr>
          <w:rFonts w:ascii="Cambria" w:eastAsia="Times New Roman" w:hAnsi="Cambria" w:cs="Times New Roman"/>
          <w:sz w:val="24"/>
          <w:szCs w:val="24"/>
          <w:lang w:val="en-US" w:eastAsia="ru-RU"/>
        </w:rPr>
        <w:t xml:space="preserve"> și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adiţionale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bunurilor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închiriate</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tipul</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achitarea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serviciilor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comunale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reparaţia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curentă</w:t>
      </w:r>
      <w:proofErr w:type="spellEnd"/>
      <w:r w:rsidRPr="00B66034">
        <w:rPr>
          <w:rFonts w:ascii="Cambria" w:eastAsia="Times New Roman" w:hAnsi="Cambria" w:cs="Times New Roman"/>
          <w:sz w:val="24"/>
          <w:szCs w:val="24"/>
          <w:lang w:val="en-US" w:eastAsia="ru-RU"/>
        </w:rPr>
        <w:t xml:space="preserve"> a </w:t>
      </w:r>
      <w:proofErr w:type="spellStart"/>
      <w:r w:rsidRPr="00B66034">
        <w:rPr>
          <w:rFonts w:ascii="Cambria" w:eastAsia="Times New Roman" w:hAnsi="Cambria" w:cs="Times New Roman"/>
          <w:sz w:val="24"/>
          <w:szCs w:val="24"/>
          <w:lang w:val="en-US" w:eastAsia="ru-RU"/>
        </w:rPr>
        <w:t>bunurilor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luate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locaţiune</w:t>
      </w:r>
      <w:proofErr w:type="spellEnd"/>
      <w:r w:rsidRPr="00B66034">
        <w:rPr>
          <w:rFonts w:ascii="Cambria" w:eastAsia="Times New Roman" w:hAnsi="Cambria" w:cs="Times New Roman"/>
          <w:sz w:val="24"/>
          <w:szCs w:val="24"/>
          <w:lang w:val="en-US" w:eastAsia="ru-RU"/>
        </w:rPr>
        <w:t xml:space="preserve"> etc.</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sz w:val="24"/>
          <w:szCs w:val="24"/>
          <w:lang w:eastAsia="ru-RU"/>
        </w:rPr>
        <w:t>Servicii</w:t>
      </w:r>
      <w:proofErr w:type="spellEnd"/>
      <w:r w:rsidRPr="00B66034">
        <w:rPr>
          <w:rFonts w:ascii="Cambria" w:eastAsia="Times New Roman" w:hAnsi="Cambria" w:cs="Times New Roman"/>
          <w:sz w:val="24"/>
          <w:szCs w:val="24"/>
          <w:lang w:eastAsia="ru-RU"/>
        </w:rPr>
        <w:t xml:space="preserve"> de </w:t>
      </w:r>
      <w:proofErr w:type="spellStart"/>
      <w:r w:rsidRPr="00B66034">
        <w:rPr>
          <w:rFonts w:ascii="Cambria" w:eastAsia="Times New Roman" w:hAnsi="Cambria" w:cs="Times New Roman"/>
          <w:sz w:val="24"/>
          <w:szCs w:val="24"/>
          <w:lang w:eastAsia="ru-RU"/>
        </w:rPr>
        <w:t>transport</w:t>
      </w:r>
      <w:proofErr w:type="spellEnd"/>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en-US" w:eastAsia="ru-RU"/>
        </w:rPr>
        <w:t xml:space="preserve">se </w:t>
      </w:r>
      <w:proofErr w:type="spellStart"/>
      <w:r w:rsidRPr="00B66034">
        <w:rPr>
          <w:rFonts w:ascii="Cambria" w:eastAsia="Times New Roman" w:hAnsi="Cambria" w:cs="Times New Roman"/>
          <w:sz w:val="24"/>
          <w:szCs w:val="24"/>
          <w:lang w:val="en-US" w:eastAsia="ru-RU"/>
        </w:rPr>
        <w:t>reflectă</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procurarea</w:t>
      </w:r>
      <w:proofErr w:type="spellEnd"/>
      <w:r w:rsidRPr="00B66034">
        <w:rPr>
          <w:rFonts w:ascii="Cambria" w:eastAsia="Times New Roman" w:hAnsi="Cambria" w:cs="Times New Roman"/>
          <w:sz w:val="24"/>
          <w:szCs w:val="24"/>
          <w:lang w:val="en-US" w:eastAsia="ru-RU"/>
        </w:rPr>
        <w:t xml:space="preserve"> </w:t>
      </w:r>
      <w:proofErr w:type="spellStart"/>
      <w:r>
        <w:rPr>
          <w:rFonts w:ascii="Cambria" w:eastAsia="Times New Roman" w:hAnsi="Cambria" w:cs="Times New Roman"/>
          <w:sz w:val="24"/>
          <w:szCs w:val="24"/>
          <w:lang w:val="en-US" w:eastAsia="ru-RU"/>
        </w:rPr>
        <w:t>abonamentelor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scopuri</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serviciu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beneficiarii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stabiliţi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actele</w:t>
      </w:r>
      <w:proofErr w:type="spellEnd"/>
      <w:r w:rsidRPr="00B66034">
        <w:rPr>
          <w:rFonts w:ascii="Cambria" w:eastAsia="Times New Roman" w:hAnsi="Cambria" w:cs="Times New Roman"/>
          <w:sz w:val="24"/>
          <w:szCs w:val="24"/>
          <w:lang w:val="en-US" w:eastAsia="ru-RU"/>
        </w:rPr>
        <w:t xml:space="preserve"> normative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vigoare</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sz w:val="24"/>
          <w:szCs w:val="24"/>
          <w:lang w:eastAsia="ru-RU"/>
        </w:rPr>
        <w:t>Reparaţii</w:t>
      </w:r>
      <w:proofErr w:type="spellEnd"/>
      <w:r w:rsidRPr="00B66034">
        <w:rPr>
          <w:rFonts w:ascii="Cambria" w:eastAsia="Times New Roman" w:hAnsi="Cambria" w:cs="Times New Roman"/>
          <w:sz w:val="24"/>
          <w:szCs w:val="24"/>
          <w:lang w:eastAsia="ru-RU"/>
        </w:rPr>
        <w:t xml:space="preserve"> </w:t>
      </w:r>
      <w:proofErr w:type="spellStart"/>
      <w:r w:rsidRPr="00B66034">
        <w:rPr>
          <w:rFonts w:ascii="Cambria" w:eastAsia="Times New Roman" w:hAnsi="Cambria" w:cs="Times New Roman"/>
          <w:sz w:val="24"/>
          <w:szCs w:val="24"/>
          <w:lang w:eastAsia="ru-RU"/>
        </w:rPr>
        <w:t>curente</w:t>
      </w:r>
      <w:proofErr w:type="spellEnd"/>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sz w:val="24"/>
          <w:szCs w:val="24"/>
          <w:lang w:val="en-US" w:eastAsia="ru-RU"/>
        </w:rPr>
        <w:t xml:space="preserve">se </w:t>
      </w:r>
      <w:proofErr w:type="spellStart"/>
      <w:r w:rsidRPr="00B66034">
        <w:rPr>
          <w:rFonts w:ascii="Cambria" w:eastAsia="Times New Roman" w:hAnsi="Cambria" w:cs="Times New Roman"/>
          <w:sz w:val="24"/>
          <w:szCs w:val="24"/>
          <w:lang w:val="en-US" w:eastAsia="ru-RU"/>
        </w:rPr>
        <w:t>reflectă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serviciile</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reparaţie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curentă</w:t>
      </w:r>
      <w:proofErr w:type="spellEnd"/>
      <w:r w:rsidRPr="00B66034">
        <w:rPr>
          <w:rFonts w:ascii="Cambria" w:eastAsia="Times New Roman" w:hAnsi="Cambria" w:cs="Times New Roman"/>
          <w:sz w:val="24"/>
          <w:szCs w:val="24"/>
          <w:lang w:val="en-US" w:eastAsia="ru-RU"/>
        </w:rPr>
        <w:t xml:space="preserve"> a </w:t>
      </w:r>
      <w:proofErr w:type="spellStart"/>
      <w:r w:rsidRPr="00B66034">
        <w:rPr>
          <w:rFonts w:ascii="Cambria" w:eastAsia="Times New Roman" w:hAnsi="Cambria" w:cs="Times New Roman"/>
          <w:sz w:val="24"/>
          <w:szCs w:val="24"/>
          <w:lang w:val="en-US" w:eastAsia="ru-RU"/>
        </w:rPr>
        <w:t>clădirilor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utilajului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inventarului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altor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bunuri</w:t>
      </w:r>
      <w:proofErr w:type="spellEnd"/>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sz w:val="24"/>
          <w:szCs w:val="24"/>
          <w:lang w:eastAsia="ru-RU"/>
        </w:rPr>
        <w:t>Formare</w:t>
      </w:r>
      <w:proofErr w:type="spellEnd"/>
      <w:r w:rsidRPr="00B66034">
        <w:rPr>
          <w:rFonts w:ascii="Cambria" w:eastAsia="Times New Roman" w:hAnsi="Cambria" w:cs="Times New Roman"/>
          <w:sz w:val="24"/>
          <w:szCs w:val="24"/>
          <w:lang w:eastAsia="ru-RU"/>
        </w:rPr>
        <w:t xml:space="preserve"> </w:t>
      </w:r>
      <w:proofErr w:type="spellStart"/>
      <w:r w:rsidRPr="00B66034">
        <w:rPr>
          <w:rFonts w:ascii="Cambria" w:eastAsia="Times New Roman" w:hAnsi="Cambria" w:cs="Times New Roman"/>
          <w:sz w:val="24"/>
          <w:szCs w:val="24"/>
          <w:lang w:eastAsia="ru-RU"/>
        </w:rPr>
        <w:t>profesională</w:t>
      </w:r>
      <w:proofErr w:type="spellEnd"/>
    </w:p>
    <w:p w:rsidR="000A167D" w:rsidRPr="00B66034" w:rsidRDefault="000A167D" w:rsidP="000A167D">
      <w:pPr>
        <w:spacing w:after="0" w:line="240" w:lineRule="auto"/>
        <w:ind w:firstLine="567"/>
        <w:jc w:val="both"/>
        <w:rPr>
          <w:rFonts w:ascii="Cambria" w:eastAsia="Times New Roman" w:hAnsi="Cambria" w:cs="Times New Roman"/>
          <w:sz w:val="24"/>
          <w:szCs w:val="24"/>
          <w:lang w:val="en-US" w:eastAsia="ru-RU"/>
        </w:rPr>
      </w:pPr>
      <w:r w:rsidRPr="00B66034">
        <w:rPr>
          <w:rFonts w:ascii="Cambria" w:eastAsia="Times New Roman" w:hAnsi="Cambria" w:cs="Times New Roman"/>
          <w:sz w:val="24"/>
          <w:szCs w:val="24"/>
          <w:lang w:val="ro-RO" w:eastAsia="ru-RU"/>
        </w:rPr>
        <w:t xml:space="preserve">se </w:t>
      </w:r>
      <w:proofErr w:type="spellStart"/>
      <w:r w:rsidRPr="00B66034">
        <w:rPr>
          <w:rFonts w:ascii="Cambria" w:eastAsia="Times New Roman" w:hAnsi="Cambria" w:cs="Times New Roman"/>
          <w:sz w:val="24"/>
          <w:szCs w:val="24"/>
          <w:lang w:val="en-US" w:eastAsia="ru-RU"/>
        </w:rPr>
        <w:t>reflectă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perfecţionarea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profesională</w:t>
      </w:r>
      <w:proofErr w:type="spellEnd"/>
      <w:r w:rsidRPr="00B66034">
        <w:rPr>
          <w:rFonts w:ascii="Cambria" w:eastAsia="Times New Roman" w:hAnsi="Cambria" w:cs="Times New Roman"/>
          <w:sz w:val="24"/>
          <w:szCs w:val="24"/>
          <w:lang w:val="en-US" w:eastAsia="ru-RU"/>
        </w:rPr>
        <w:t xml:space="preserve"> a </w:t>
      </w:r>
      <w:proofErr w:type="spellStart"/>
      <w:r w:rsidRPr="00B66034">
        <w:rPr>
          <w:rFonts w:ascii="Cambria" w:eastAsia="Times New Roman" w:hAnsi="Cambria" w:cs="Times New Roman"/>
          <w:sz w:val="24"/>
          <w:szCs w:val="24"/>
          <w:lang w:val="en-US" w:eastAsia="ru-RU"/>
        </w:rPr>
        <w:t>angajaţilor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ţară</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peste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hotarele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ei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precum</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cheltuielile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invitarea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specialiştilor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pentru</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instruirea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cadrelor</w:t>
      </w:r>
      <w:proofErr w:type="spellEnd"/>
      <w:r w:rsidRPr="00B66034">
        <w:rPr>
          <w:rFonts w:ascii="Cambria" w:eastAsia="Times New Roman" w:hAnsi="Cambria" w:cs="Times New Roman"/>
          <w:sz w:val="24"/>
          <w:szCs w:val="24"/>
          <w:lang w:val="en-US" w:eastAsia="ru-RU"/>
        </w:rPr>
        <w:t xml:space="preserve"> din </w:t>
      </w:r>
      <w:proofErr w:type="spellStart"/>
      <w:r w:rsidRPr="00B66034">
        <w:rPr>
          <w:rFonts w:ascii="Cambria" w:eastAsia="Times New Roman" w:hAnsi="Cambria" w:cs="Times New Roman"/>
          <w:sz w:val="24"/>
          <w:szCs w:val="24"/>
          <w:lang w:val="en-US" w:eastAsia="ru-RU"/>
        </w:rPr>
        <w:t>autorităţile</w:t>
      </w:r>
      <w:proofErr w:type="spellEnd"/>
      <w:r w:rsidRPr="00B66034">
        <w:rPr>
          <w:rFonts w:ascii="Cambria" w:eastAsia="Times New Roman" w:hAnsi="Cambria" w:cs="Times New Roman"/>
          <w:sz w:val="24"/>
          <w:szCs w:val="24"/>
          <w:lang w:val="en-US" w:eastAsia="ru-RU"/>
        </w:rPr>
        <w:t>/</w:t>
      </w:r>
      <w:proofErr w:type="spellStart"/>
      <w:r w:rsidRPr="00B66034">
        <w:rPr>
          <w:rFonts w:ascii="Cambria" w:eastAsia="Times New Roman" w:hAnsi="Cambria" w:cs="Times New Roman"/>
          <w:sz w:val="24"/>
          <w:szCs w:val="24"/>
          <w:lang w:val="en-US" w:eastAsia="ru-RU"/>
        </w:rPr>
        <w:t>instituţiile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bugetare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menite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sporească</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calificarea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specialiştilor</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inclusiv</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deplasarea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cazarea</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diurn</w:t>
      </w:r>
      <w:r>
        <w:rPr>
          <w:rFonts w:ascii="Cambria" w:eastAsia="Times New Roman" w:hAnsi="Cambria" w:cs="Times New Roman"/>
          <w:sz w:val="24"/>
          <w:szCs w:val="24"/>
          <w:lang w:val="en-US" w:eastAsia="ru-RU"/>
        </w:rPr>
        <w:t>a</w:t>
      </w:r>
      <w:proofErr w:type="spellEnd"/>
      <w:r w:rsidRPr="00B66034">
        <w:rPr>
          <w:rFonts w:ascii="Cambria" w:eastAsia="Times New Roman" w:hAnsi="Cambria" w:cs="Times New Roman"/>
          <w:sz w:val="24"/>
          <w:szCs w:val="24"/>
          <w:lang w:val="en-US" w:eastAsia="ru-RU"/>
        </w:rPr>
        <w:t xml:space="preserve">, bursa </w:t>
      </w:r>
      <w:proofErr w:type="spellStart"/>
      <w:r w:rsidRPr="00B66034">
        <w:rPr>
          <w:rFonts w:ascii="Cambria" w:eastAsia="Times New Roman" w:hAnsi="Cambria" w:cs="Times New Roman"/>
          <w:sz w:val="24"/>
          <w:szCs w:val="24"/>
          <w:lang w:val="en-US" w:eastAsia="ru-RU"/>
        </w:rPr>
        <w:t>precum</w:t>
      </w:r>
      <w:proofErr w:type="spellEnd"/>
      <w:r w:rsidRPr="00B66034">
        <w:rPr>
          <w:rFonts w:ascii="Cambria" w:eastAsia="Times New Roman" w:hAnsi="Cambria" w:cs="Times New Roman"/>
          <w:sz w:val="24"/>
          <w:szCs w:val="24"/>
          <w:lang w:val="en-US" w:eastAsia="ru-RU"/>
        </w:rPr>
        <w:t xml:space="preserve"> şi </w:t>
      </w:r>
      <w:proofErr w:type="spellStart"/>
      <w:r w:rsidRPr="00B66034">
        <w:rPr>
          <w:rFonts w:ascii="Cambria" w:eastAsia="Times New Roman" w:hAnsi="Cambria" w:cs="Times New Roman"/>
          <w:sz w:val="24"/>
          <w:szCs w:val="24"/>
          <w:lang w:val="en-US" w:eastAsia="ru-RU"/>
        </w:rPr>
        <w:t>alte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asociate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formării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profesionale</w:t>
      </w:r>
      <w:proofErr w:type="spellEnd"/>
      <w:r w:rsidRPr="00B66034">
        <w:rPr>
          <w:rFonts w:ascii="Cambria" w:eastAsia="Times New Roman" w:hAnsi="Cambria" w:cs="Times New Roman"/>
          <w:sz w:val="24"/>
          <w:szCs w:val="24"/>
          <w:lang w:val="en-US" w:eastAsia="ru-RU"/>
        </w:rPr>
        <w:t>.</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sz w:val="24"/>
          <w:szCs w:val="24"/>
          <w:lang w:eastAsia="ru-RU"/>
        </w:rPr>
        <w:t>Deplasări</w:t>
      </w:r>
      <w:proofErr w:type="spellEnd"/>
      <w:r w:rsidRPr="00B66034">
        <w:rPr>
          <w:rFonts w:ascii="Cambria" w:eastAsia="Times New Roman" w:hAnsi="Cambria" w:cs="Times New Roman"/>
          <w:sz w:val="24"/>
          <w:szCs w:val="24"/>
          <w:lang w:eastAsia="ru-RU"/>
        </w:rPr>
        <w:t xml:space="preserve"> de </w:t>
      </w:r>
      <w:proofErr w:type="spellStart"/>
      <w:r w:rsidRPr="00B66034">
        <w:rPr>
          <w:rFonts w:ascii="Cambria" w:eastAsia="Times New Roman" w:hAnsi="Cambria" w:cs="Times New Roman"/>
          <w:sz w:val="24"/>
          <w:szCs w:val="24"/>
          <w:lang w:eastAsia="ru-RU"/>
        </w:rPr>
        <w:t>serviciu</w:t>
      </w:r>
      <w:proofErr w:type="spellEnd"/>
      <w:r w:rsidRPr="00B66034">
        <w:rPr>
          <w:rFonts w:ascii="Cambria" w:eastAsia="Times New Roman" w:hAnsi="Cambria" w:cs="Times New Roman"/>
          <w:sz w:val="24"/>
          <w:szCs w:val="24"/>
          <w:lang w:val="ro-RO" w:eastAsia="ru-RU"/>
        </w:rPr>
        <w:t>, inclusiv:</w:t>
      </w:r>
    </w:p>
    <w:p w:rsidR="000A167D" w:rsidRPr="00B66034" w:rsidRDefault="000A167D" w:rsidP="000A167D">
      <w:pPr>
        <w:spacing w:after="0" w:line="240" w:lineRule="auto"/>
        <w:ind w:left="708" w:firstLine="708"/>
        <w:jc w:val="both"/>
        <w:rPr>
          <w:rFonts w:ascii="Cambria" w:eastAsia="Times New Roman" w:hAnsi="Cambria" w:cs="Times New Roman"/>
          <w:i/>
          <w:iCs/>
          <w:sz w:val="24"/>
          <w:szCs w:val="24"/>
          <w:lang w:val="en-US" w:eastAsia="ru-RU"/>
        </w:rPr>
      </w:pPr>
      <w:proofErr w:type="spellStart"/>
      <w:r w:rsidRPr="00B66034">
        <w:rPr>
          <w:rFonts w:ascii="Cambria" w:eastAsia="Times New Roman" w:hAnsi="Cambria" w:cs="Times New Roman"/>
          <w:i/>
          <w:iCs/>
          <w:sz w:val="24"/>
          <w:szCs w:val="24"/>
          <w:lang w:val="en-US" w:eastAsia="ru-RU"/>
        </w:rPr>
        <w:t>deplasări</w:t>
      </w:r>
      <w:proofErr w:type="spellEnd"/>
      <w:r w:rsidRPr="00B66034">
        <w:rPr>
          <w:rFonts w:ascii="Cambria" w:eastAsia="Times New Roman" w:hAnsi="Cambria" w:cs="Times New Roman"/>
          <w:i/>
          <w:iCs/>
          <w:sz w:val="24"/>
          <w:szCs w:val="24"/>
          <w:lang w:val="en-US" w:eastAsia="ru-RU"/>
        </w:rPr>
        <w:t xml:space="preserve"> de </w:t>
      </w:r>
      <w:proofErr w:type="spellStart"/>
      <w:r w:rsidRPr="00B66034">
        <w:rPr>
          <w:rFonts w:ascii="Cambria" w:eastAsia="Times New Roman" w:hAnsi="Cambria" w:cs="Times New Roman"/>
          <w:i/>
          <w:iCs/>
          <w:sz w:val="24"/>
          <w:szCs w:val="24"/>
          <w:lang w:val="en-US" w:eastAsia="ru-RU"/>
        </w:rPr>
        <w:t>serviciu</w:t>
      </w:r>
      <w:proofErr w:type="spellEnd"/>
      <w:r w:rsidRPr="00B66034">
        <w:rPr>
          <w:rFonts w:ascii="Cambria" w:eastAsia="Times New Roman" w:hAnsi="Cambria" w:cs="Times New Roman"/>
          <w:i/>
          <w:iCs/>
          <w:sz w:val="24"/>
          <w:szCs w:val="24"/>
          <w:lang w:val="en-US" w:eastAsia="ru-RU"/>
        </w:rPr>
        <w:t xml:space="preserve"> </w:t>
      </w:r>
      <w:proofErr w:type="spellStart"/>
      <w:r w:rsidRPr="00B66034">
        <w:rPr>
          <w:rFonts w:ascii="Cambria" w:eastAsia="Times New Roman" w:hAnsi="Cambria" w:cs="Times New Roman"/>
          <w:i/>
          <w:iCs/>
          <w:sz w:val="24"/>
          <w:szCs w:val="24"/>
          <w:lang w:val="en-US" w:eastAsia="ru-RU"/>
        </w:rPr>
        <w:t>în</w:t>
      </w:r>
      <w:proofErr w:type="spellEnd"/>
      <w:r w:rsidRPr="00B66034">
        <w:rPr>
          <w:rFonts w:ascii="Cambria" w:eastAsia="Times New Roman" w:hAnsi="Cambria" w:cs="Times New Roman"/>
          <w:i/>
          <w:iCs/>
          <w:sz w:val="24"/>
          <w:szCs w:val="24"/>
          <w:lang w:val="en-US" w:eastAsia="ru-RU"/>
        </w:rPr>
        <w:t xml:space="preserve"> </w:t>
      </w:r>
      <w:proofErr w:type="spellStart"/>
      <w:r w:rsidRPr="00B66034">
        <w:rPr>
          <w:rFonts w:ascii="Cambria" w:eastAsia="Times New Roman" w:hAnsi="Cambria" w:cs="Times New Roman"/>
          <w:i/>
          <w:iCs/>
          <w:sz w:val="24"/>
          <w:szCs w:val="24"/>
          <w:lang w:val="en-US" w:eastAsia="ru-RU"/>
        </w:rPr>
        <w:t>interiorul</w:t>
      </w:r>
      <w:proofErr w:type="spellEnd"/>
      <w:r w:rsidRPr="00B66034">
        <w:rPr>
          <w:rFonts w:ascii="Cambria" w:eastAsia="Times New Roman" w:hAnsi="Cambria" w:cs="Times New Roman"/>
          <w:i/>
          <w:iCs/>
          <w:sz w:val="24"/>
          <w:szCs w:val="24"/>
          <w:lang w:val="en-US" w:eastAsia="ru-RU"/>
        </w:rPr>
        <w:t xml:space="preserve"> </w:t>
      </w:r>
      <w:proofErr w:type="spellStart"/>
      <w:r w:rsidRPr="00B66034">
        <w:rPr>
          <w:rFonts w:ascii="Cambria" w:eastAsia="Times New Roman" w:hAnsi="Cambria" w:cs="Times New Roman"/>
          <w:i/>
          <w:iCs/>
          <w:sz w:val="24"/>
          <w:szCs w:val="24"/>
          <w:lang w:val="en-US" w:eastAsia="ru-RU"/>
        </w:rPr>
        <w:t>ţării</w:t>
      </w:r>
      <w:proofErr w:type="spellEnd"/>
      <w:r w:rsidRPr="00B66034">
        <w:rPr>
          <w:rFonts w:ascii="Cambria" w:eastAsia="Times New Roman" w:hAnsi="Cambria" w:cs="Times New Roman"/>
          <w:sz w:val="24"/>
          <w:szCs w:val="24"/>
          <w:lang w:val="en-US" w:eastAsia="ru-RU"/>
        </w:rPr>
        <w:t xml:space="preserve"> </w:t>
      </w:r>
    </w:p>
    <w:p w:rsidR="000A167D" w:rsidRPr="00B66034" w:rsidRDefault="000A167D" w:rsidP="000A167D">
      <w:pPr>
        <w:spacing w:after="0" w:line="240" w:lineRule="auto"/>
        <w:ind w:left="1428"/>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i/>
          <w:iCs/>
          <w:sz w:val="24"/>
          <w:szCs w:val="24"/>
          <w:lang w:eastAsia="ru-RU"/>
        </w:rPr>
        <w:t>deplasări</w:t>
      </w:r>
      <w:proofErr w:type="spellEnd"/>
      <w:r w:rsidRPr="00B66034">
        <w:rPr>
          <w:rFonts w:ascii="Cambria" w:eastAsia="Times New Roman" w:hAnsi="Cambria" w:cs="Times New Roman"/>
          <w:i/>
          <w:iCs/>
          <w:sz w:val="24"/>
          <w:szCs w:val="24"/>
          <w:lang w:eastAsia="ru-RU"/>
        </w:rPr>
        <w:t xml:space="preserve"> de </w:t>
      </w:r>
      <w:proofErr w:type="spellStart"/>
      <w:r w:rsidRPr="00B66034">
        <w:rPr>
          <w:rFonts w:ascii="Cambria" w:eastAsia="Times New Roman" w:hAnsi="Cambria" w:cs="Times New Roman"/>
          <w:i/>
          <w:iCs/>
          <w:sz w:val="24"/>
          <w:szCs w:val="24"/>
          <w:lang w:eastAsia="ru-RU"/>
        </w:rPr>
        <w:t>serviciu</w:t>
      </w:r>
      <w:proofErr w:type="spellEnd"/>
      <w:r w:rsidRPr="00B66034">
        <w:rPr>
          <w:rFonts w:ascii="Cambria" w:eastAsia="Times New Roman" w:hAnsi="Cambria" w:cs="Times New Roman"/>
          <w:i/>
          <w:iCs/>
          <w:sz w:val="24"/>
          <w:szCs w:val="24"/>
          <w:lang w:eastAsia="ru-RU"/>
        </w:rPr>
        <w:t xml:space="preserve"> </w:t>
      </w:r>
      <w:proofErr w:type="spellStart"/>
      <w:r w:rsidRPr="00B66034">
        <w:rPr>
          <w:rFonts w:ascii="Cambria" w:eastAsia="Times New Roman" w:hAnsi="Cambria" w:cs="Times New Roman"/>
          <w:i/>
          <w:iCs/>
          <w:sz w:val="24"/>
          <w:szCs w:val="24"/>
          <w:lang w:eastAsia="ru-RU"/>
        </w:rPr>
        <w:t>peste</w:t>
      </w:r>
      <w:proofErr w:type="spellEnd"/>
      <w:r w:rsidRPr="00B66034">
        <w:rPr>
          <w:rFonts w:ascii="Cambria" w:eastAsia="Times New Roman" w:hAnsi="Cambria" w:cs="Times New Roman"/>
          <w:i/>
          <w:iCs/>
          <w:sz w:val="24"/>
          <w:szCs w:val="24"/>
          <w:lang w:eastAsia="ru-RU"/>
        </w:rPr>
        <w:t xml:space="preserve"> </w:t>
      </w:r>
      <w:proofErr w:type="spellStart"/>
      <w:r w:rsidRPr="00B66034">
        <w:rPr>
          <w:rFonts w:ascii="Cambria" w:eastAsia="Times New Roman" w:hAnsi="Cambria" w:cs="Times New Roman"/>
          <w:i/>
          <w:iCs/>
          <w:sz w:val="24"/>
          <w:szCs w:val="24"/>
          <w:lang w:eastAsia="ru-RU"/>
        </w:rPr>
        <w:t>hotare</w:t>
      </w:r>
      <w:proofErr w:type="spellEnd"/>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proofErr w:type="spellStart"/>
      <w:r w:rsidRPr="00B66034">
        <w:rPr>
          <w:rFonts w:ascii="Cambria" w:eastAsia="Times New Roman" w:hAnsi="Cambria" w:cs="Times New Roman"/>
          <w:sz w:val="24"/>
          <w:szCs w:val="24"/>
          <w:lang w:eastAsia="ru-RU"/>
        </w:rPr>
        <w:t>Servicii</w:t>
      </w:r>
      <w:proofErr w:type="spellEnd"/>
      <w:r w:rsidRPr="00B66034">
        <w:rPr>
          <w:rFonts w:ascii="Cambria" w:eastAsia="Times New Roman" w:hAnsi="Cambria" w:cs="Times New Roman"/>
          <w:sz w:val="24"/>
          <w:szCs w:val="24"/>
          <w:lang w:eastAsia="ru-RU"/>
        </w:rPr>
        <w:t xml:space="preserve"> </w:t>
      </w:r>
      <w:proofErr w:type="spellStart"/>
      <w:r w:rsidRPr="00B66034">
        <w:rPr>
          <w:rFonts w:ascii="Cambria" w:eastAsia="Times New Roman" w:hAnsi="Cambria" w:cs="Times New Roman"/>
          <w:sz w:val="24"/>
          <w:szCs w:val="24"/>
          <w:lang w:eastAsia="ru-RU"/>
        </w:rPr>
        <w:t>editoriale</w:t>
      </w:r>
      <w:proofErr w:type="spellEnd"/>
    </w:p>
    <w:p w:rsidR="000A167D" w:rsidRPr="00B66034" w:rsidRDefault="000A167D" w:rsidP="000A167D">
      <w:pPr>
        <w:spacing w:after="0" w:line="240" w:lineRule="auto"/>
        <w:ind w:left="360" w:firstLine="348"/>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se reflectă cheltuielile pentru plata serviciilor editoriale şi tipografice, pentru tipărirea </w:t>
      </w:r>
      <w:proofErr w:type="spellStart"/>
      <w:r w:rsidRPr="00B66034">
        <w:rPr>
          <w:rFonts w:ascii="Cambria" w:eastAsia="Times New Roman" w:hAnsi="Cambria" w:cs="Times New Roman"/>
          <w:sz w:val="24"/>
          <w:szCs w:val="24"/>
          <w:lang w:val="ro-RO" w:eastAsia="ro-RO"/>
        </w:rPr>
        <w:t>cărţilor</w:t>
      </w:r>
      <w:proofErr w:type="spellEnd"/>
      <w:r w:rsidRPr="00B66034">
        <w:rPr>
          <w:rFonts w:ascii="Cambria" w:eastAsia="Times New Roman" w:hAnsi="Cambria" w:cs="Times New Roman"/>
          <w:sz w:val="24"/>
          <w:szCs w:val="24"/>
          <w:lang w:val="ro-RO" w:eastAsia="ro-RO"/>
        </w:rPr>
        <w:t xml:space="preserve"> inclusiv de specialitate şi statistice, formularelor şi borderourilor, a altor documente.</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r w:rsidRPr="00B66034">
        <w:rPr>
          <w:rFonts w:ascii="Cambria" w:eastAsia="Times New Roman" w:hAnsi="Cambria" w:cs="Times New Roman"/>
          <w:sz w:val="24"/>
          <w:szCs w:val="24"/>
          <w:lang w:val="ro-RO" w:eastAsia="ru-RU"/>
        </w:rPr>
        <w:t>Servicii bancare</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se reflectă cheltuielile pentru achitarea comisioanelor bancare </w:t>
      </w:r>
      <w:proofErr w:type="spellStart"/>
      <w:r w:rsidRPr="00B66034">
        <w:rPr>
          <w:rFonts w:ascii="Cambria" w:eastAsia="Times New Roman" w:hAnsi="Cambria" w:cs="Times New Roman"/>
          <w:sz w:val="24"/>
          <w:szCs w:val="24"/>
          <w:lang w:val="ro-RO" w:eastAsia="ro-RO"/>
        </w:rPr>
        <w:t>instituţiilor</w:t>
      </w:r>
      <w:proofErr w:type="spellEnd"/>
      <w:r w:rsidRPr="00B66034">
        <w:rPr>
          <w:rFonts w:ascii="Cambria" w:eastAsia="Times New Roman" w:hAnsi="Cambria" w:cs="Times New Roman"/>
          <w:sz w:val="24"/>
          <w:szCs w:val="24"/>
          <w:lang w:val="ro-RO" w:eastAsia="ro-RO"/>
        </w:rPr>
        <w:t xml:space="preserve"> financiare.</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r w:rsidRPr="00B66034">
        <w:rPr>
          <w:rFonts w:ascii="Cambria" w:eastAsia="Times New Roman" w:hAnsi="Cambria" w:cs="Times New Roman"/>
          <w:sz w:val="24"/>
          <w:szCs w:val="24"/>
          <w:lang w:val="ro-RO" w:eastAsia="ru-RU"/>
        </w:rPr>
        <w:t>Servicii de pază</w:t>
      </w:r>
    </w:p>
    <w:p w:rsidR="000A167D" w:rsidRPr="00B66034" w:rsidRDefault="000A167D" w:rsidP="000A167D">
      <w:pPr>
        <w:spacing w:after="0" w:line="240" w:lineRule="auto"/>
        <w:ind w:left="720"/>
        <w:jc w:val="both"/>
        <w:rPr>
          <w:rFonts w:ascii="Cambria" w:eastAsia="Times New Roman" w:hAnsi="Cambria" w:cs="Times New Roman"/>
          <w:sz w:val="24"/>
          <w:szCs w:val="24"/>
          <w:lang w:val="en-US" w:eastAsia="ru-RU"/>
        </w:rPr>
      </w:pPr>
      <w:r w:rsidRPr="00B66034">
        <w:rPr>
          <w:rFonts w:ascii="Cambria" w:eastAsia="Times New Roman" w:hAnsi="Cambria" w:cs="Times New Roman"/>
          <w:sz w:val="24"/>
          <w:szCs w:val="24"/>
          <w:lang w:val="ro-RO" w:eastAsia="ro-RO"/>
        </w:rPr>
        <w:t>se reflectă cheltuielile pentru plata serviciilor de pază a edificiilor</w:t>
      </w:r>
      <w:r>
        <w:rPr>
          <w:rFonts w:ascii="Cambria" w:eastAsia="Times New Roman" w:hAnsi="Cambria" w:cs="Times New Roman"/>
          <w:sz w:val="24"/>
          <w:szCs w:val="24"/>
          <w:lang w:val="ro-RO" w:eastAsia="ro-RO"/>
        </w:rPr>
        <w:t>.</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eastAsia="ru-RU"/>
        </w:rPr>
      </w:pPr>
      <w:r w:rsidRPr="00B66034">
        <w:rPr>
          <w:rFonts w:ascii="Cambria" w:eastAsia="Times New Roman" w:hAnsi="Cambria" w:cs="Times New Roman"/>
          <w:sz w:val="24"/>
          <w:szCs w:val="24"/>
          <w:lang w:val="ro-RO" w:eastAsia="ru-RU"/>
        </w:rPr>
        <w:t>Servicii neatribuite altor alineate</w:t>
      </w:r>
    </w:p>
    <w:p w:rsidR="000A167D" w:rsidRPr="00B66034" w:rsidRDefault="000A167D" w:rsidP="000A167D">
      <w:pPr>
        <w:spacing w:after="0" w:line="240" w:lineRule="auto"/>
        <w:ind w:left="360"/>
        <w:jc w:val="both"/>
        <w:rPr>
          <w:rFonts w:ascii="Cambria" w:eastAsia="Times New Roman" w:hAnsi="Cambria" w:cs="Times New Roman"/>
          <w:sz w:val="24"/>
          <w:szCs w:val="24"/>
          <w:lang w:val="en-US" w:eastAsia="ru-RU"/>
        </w:rPr>
      </w:pPr>
      <w:r w:rsidRPr="00B66034">
        <w:rPr>
          <w:rFonts w:ascii="Cambria" w:eastAsia="Times New Roman" w:hAnsi="Cambria" w:cs="Times New Roman"/>
          <w:sz w:val="24"/>
          <w:szCs w:val="24"/>
          <w:lang w:val="ro-RO" w:eastAsia="ro-RO"/>
        </w:rPr>
        <w:t>se reflectă cheltuielile pentru alte tipuri de servicii care nu au fost sus reflectate</w:t>
      </w:r>
      <w:r>
        <w:rPr>
          <w:rFonts w:ascii="Cambria" w:eastAsia="Times New Roman" w:hAnsi="Cambria" w:cs="Times New Roman"/>
          <w:sz w:val="24"/>
          <w:szCs w:val="24"/>
          <w:lang w:val="ro-RO" w:eastAsia="ro-RO"/>
        </w:rPr>
        <w:t>.</w:t>
      </w:r>
    </w:p>
    <w:p w:rsidR="000A167D" w:rsidRPr="00B66034" w:rsidRDefault="000A167D" w:rsidP="000A167D">
      <w:pPr>
        <w:numPr>
          <w:ilvl w:val="0"/>
          <w:numId w:val="21"/>
        </w:numPr>
        <w:spacing w:after="0" w:line="240" w:lineRule="auto"/>
        <w:jc w:val="both"/>
        <w:rPr>
          <w:rFonts w:ascii="Cambria" w:eastAsia="Times New Roman" w:hAnsi="Cambria" w:cs="Times New Roman"/>
          <w:sz w:val="24"/>
          <w:szCs w:val="24"/>
          <w:lang w:val="en-US" w:eastAsia="ru-RU"/>
        </w:rPr>
      </w:pPr>
      <w:proofErr w:type="spellStart"/>
      <w:r w:rsidRPr="00B66034">
        <w:rPr>
          <w:rFonts w:ascii="Cambria" w:eastAsia="Times New Roman" w:hAnsi="Cambria" w:cs="Times New Roman"/>
          <w:sz w:val="24"/>
          <w:szCs w:val="24"/>
          <w:lang w:val="en-US" w:eastAsia="ru-RU"/>
        </w:rPr>
        <w:t>Alte</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cheltuieli</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în</w:t>
      </w:r>
      <w:proofErr w:type="spellEnd"/>
      <w:r w:rsidRPr="00B66034">
        <w:rPr>
          <w:rFonts w:ascii="Cambria" w:eastAsia="Times New Roman" w:hAnsi="Cambria" w:cs="Times New Roman"/>
          <w:sz w:val="24"/>
          <w:szCs w:val="24"/>
          <w:lang w:val="en-US" w:eastAsia="ru-RU"/>
        </w:rPr>
        <w:t xml:space="preserve"> </w:t>
      </w:r>
      <w:proofErr w:type="spellStart"/>
      <w:r w:rsidRPr="00B66034">
        <w:rPr>
          <w:rFonts w:ascii="Cambria" w:eastAsia="Times New Roman" w:hAnsi="Cambria" w:cs="Times New Roman"/>
          <w:sz w:val="24"/>
          <w:szCs w:val="24"/>
          <w:lang w:val="en-US" w:eastAsia="ru-RU"/>
        </w:rPr>
        <w:t>bază</w:t>
      </w:r>
      <w:proofErr w:type="spellEnd"/>
      <w:r w:rsidRPr="00B66034">
        <w:rPr>
          <w:rFonts w:ascii="Cambria" w:eastAsia="Times New Roman" w:hAnsi="Cambria" w:cs="Times New Roman"/>
          <w:sz w:val="24"/>
          <w:szCs w:val="24"/>
          <w:lang w:val="en-US" w:eastAsia="ru-RU"/>
        </w:rPr>
        <w:t xml:space="preserve"> de </w:t>
      </w:r>
      <w:proofErr w:type="spellStart"/>
      <w:r w:rsidRPr="00B66034">
        <w:rPr>
          <w:rFonts w:ascii="Cambria" w:eastAsia="Times New Roman" w:hAnsi="Cambria" w:cs="Times New Roman"/>
          <w:sz w:val="24"/>
          <w:szCs w:val="24"/>
          <w:lang w:val="en-US" w:eastAsia="ru-RU"/>
        </w:rPr>
        <w:t>contracte</w:t>
      </w:r>
      <w:proofErr w:type="spellEnd"/>
    </w:p>
    <w:p w:rsidR="000A167D" w:rsidRPr="00B66034" w:rsidRDefault="000A167D" w:rsidP="000A167D">
      <w:pPr>
        <w:spacing w:after="0" w:line="240" w:lineRule="auto"/>
        <w:ind w:left="360"/>
        <w:jc w:val="both"/>
        <w:rPr>
          <w:rFonts w:ascii="Cambria" w:eastAsia="Times New Roman" w:hAnsi="Cambria" w:cs="Times New Roman"/>
          <w:sz w:val="24"/>
          <w:szCs w:val="24"/>
          <w:lang w:val="en-US" w:eastAsia="ru-RU"/>
        </w:rPr>
      </w:pPr>
    </w:p>
    <w:p w:rsidR="000A167D" w:rsidRPr="00B66034" w:rsidRDefault="000A167D" w:rsidP="000A167D">
      <w:pPr>
        <w:spacing w:after="0" w:line="240" w:lineRule="auto"/>
        <w:ind w:left="720"/>
        <w:jc w:val="both"/>
        <w:rPr>
          <w:rFonts w:ascii="Cambria" w:eastAsia="Times New Roman" w:hAnsi="Cambria" w:cs="Times New Roman"/>
          <w:b/>
          <w:sz w:val="24"/>
          <w:szCs w:val="24"/>
          <w:u w:val="single"/>
          <w:lang w:val="en-US" w:eastAsia="ru-RU"/>
        </w:rPr>
      </w:pPr>
      <w:r w:rsidRPr="00B66034">
        <w:rPr>
          <w:rFonts w:ascii="Cambria" w:eastAsia="Times New Roman" w:hAnsi="Cambria" w:cs="Times New Roman"/>
          <w:b/>
          <w:sz w:val="24"/>
          <w:szCs w:val="24"/>
          <w:u w:val="single"/>
          <w:lang w:val="ro-RO" w:eastAsia="ru-RU"/>
        </w:rPr>
        <w:t>III. C</w:t>
      </w:r>
      <w:proofErr w:type="spellStart"/>
      <w:r w:rsidRPr="00B66034">
        <w:rPr>
          <w:rFonts w:ascii="Cambria" w:eastAsia="Times New Roman" w:hAnsi="Cambria" w:cs="Times New Roman"/>
          <w:b/>
          <w:sz w:val="24"/>
          <w:szCs w:val="24"/>
          <w:u w:val="single"/>
          <w:lang w:val="en-US" w:eastAsia="ru-RU"/>
        </w:rPr>
        <w:t>ompartiment</w:t>
      </w:r>
      <w:proofErr w:type="spellEnd"/>
      <w:r w:rsidRPr="00B66034">
        <w:rPr>
          <w:rFonts w:ascii="Cambria" w:eastAsia="Times New Roman" w:hAnsi="Cambria" w:cs="Times New Roman"/>
          <w:b/>
          <w:sz w:val="24"/>
          <w:szCs w:val="24"/>
          <w:u w:val="single"/>
          <w:lang w:val="ro-RO" w:eastAsia="ru-RU"/>
        </w:rPr>
        <w:t xml:space="preserve">  </w:t>
      </w:r>
      <w:r w:rsidRPr="00B66034">
        <w:rPr>
          <w:rFonts w:ascii="Cambria" w:eastAsia="Times New Roman" w:hAnsi="Cambria" w:cs="Times New Roman"/>
          <w:b/>
          <w:bCs/>
          <w:sz w:val="24"/>
          <w:szCs w:val="24"/>
          <w:u w:val="single"/>
          <w:lang w:val="ro-RO" w:eastAsia="ro-RO"/>
        </w:rPr>
        <w:t>Active nefinanciare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b/>
          <w:bCs/>
          <w:sz w:val="24"/>
          <w:szCs w:val="24"/>
          <w:lang w:val="ro-RO" w:eastAsia="ro-RO"/>
        </w:rPr>
        <w:t xml:space="preserve">Active nefinanciare </w:t>
      </w:r>
      <w:r w:rsidRPr="00B66034">
        <w:rPr>
          <w:rFonts w:ascii="Cambria" w:eastAsia="Times New Roman" w:hAnsi="Cambria" w:cs="Times New Roman"/>
          <w:sz w:val="24"/>
          <w:szCs w:val="24"/>
          <w:lang w:val="ro-RO" w:eastAsia="ro-RO"/>
        </w:rPr>
        <w:t xml:space="preserve">reprezintă activele, care nu pot servi </w:t>
      </w:r>
      <w:proofErr w:type="spellStart"/>
      <w:r w:rsidRPr="00B66034">
        <w:rPr>
          <w:rFonts w:ascii="Cambria" w:eastAsia="Times New Roman" w:hAnsi="Cambria" w:cs="Times New Roman"/>
          <w:sz w:val="24"/>
          <w:szCs w:val="24"/>
          <w:lang w:val="ro-RO" w:eastAsia="ro-RO"/>
        </w:rPr>
        <w:t>creanţă</w:t>
      </w:r>
      <w:proofErr w:type="spellEnd"/>
      <w:r w:rsidRPr="00B66034">
        <w:rPr>
          <w:rFonts w:ascii="Cambria" w:eastAsia="Times New Roman" w:hAnsi="Cambria" w:cs="Times New Roman"/>
          <w:sz w:val="24"/>
          <w:szCs w:val="24"/>
          <w:lang w:val="ro-RO" w:eastAsia="ro-RO"/>
        </w:rPr>
        <w:t xml:space="preserve"> </w:t>
      </w:r>
      <w:proofErr w:type="spellStart"/>
      <w:r w:rsidRPr="00B66034">
        <w:rPr>
          <w:rFonts w:ascii="Cambria" w:eastAsia="Times New Roman" w:hAnsi="Cambria" w:cs="Times New Roman"/>
          <w:sz w:val="24"/>
          <w:szCs w:val="24"/>
          <w:lang w:val="ro-RO" w:eastAsia="ro-RO"/>
        </w:rPr>
        <w:t>faţă</w:t>
      </w:r>
      <w:proofErr w:type="spellEnd"/>
      <w:r w:rsidRPr="00B66034">
        <w:rPr>
          <w:rFonts w:ascii="Cambria" w:eastAsia="Times New Roman" w:hAnsi="Cambria" w:cs="Times New Roman"/>
          <w:sz w:val="24"/>
          <w:szCs w:val="24"/>
          <w:lang w:val="ro-RO" w:eastAsia="ro-RO"/>
        </w:rPr>
        <w:t xml:space="preserve"> de </w:t>
      </w:r>
      <w:proofErr w:type="spellStart"/>
      <w:r w:rsidRPr="00B66034">
        <w:rPr>
          <w:rFonts w:ascii="Cambria" w:eastAsia="Times New Roman" w:hAnsi="Cambria" w:cs="Times New Roman"/>
          <w:sz w:val="24"/>
          <w:szCs w:val="24"/>
          <w:lang w:val="ro-RO" w:eastAsia="ro-RO"/>
        </w:rPr>
        <w:t>agenţii</w:t>
      </w:r>
      <w:proofErr w:type="spellEnd"/>
      <w:r w:rsidRPr="00B66034">
        <w:rPr>
          <w:rFonts w:ascii="Cambria" w:eastAsia="Times New Roman" w:hAnsi="Cambria" w:cs="Times New Roman"/>
          <w:sz w:val="24"/>
          <w:szCs w:val="24"/>
          <w:lang w:val="ro-RO" w:eastAsia="ro-RO"/>
        </w:rPr>
        <w:t xml:space="preserve"> economici, şi reciproc nu fac parte a activelor financiare.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 Active nefinanciare se raportează după cum urmează.</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b/>
          <w:sz w:val="24"/>
          <w:szCs w:val="24"/>
          <w:lang w:val="ro-RO" w:eastAsia="ro-RO"/>
        </w:rPr>
        <w:t xml:space="preserve">Procurări </w:t>
      </w:r>
      <w:proofErr w:type="spellStart"/>
      <w:r w:rsidRPr="00B66034">
        <w:rPr>
          <w:rFonts w:ascii="Cambria" w:eastAsia="Times New Roman" w:hAnsi="Cambria" w:cs="Times New Roman"/>
          <w:b/>
          <w:sz w:val="24"/>
          <w:szCs w:val="24"/>
          <w:lang w:val="ro-RO" w:eastAsia="ro-RO"/>
        </w:rPr>
        <w:t>m</w:t>
      </w:r>
      <w:r w:rsidRPr="00B66034">
        <w:rPr>
          <w:rFonts w:ascii="Cambria" w:eastAsia="Times New Roman" w:hAnsi="Cambria" w:cs="Times New Roman"/>
          <w:b/>
          <w:bCs/>
          <w:sz w:val="24"/>
          <w:szCs w:val="24"/>
          <w:lang w:val="ro-RO" w:eastAsia="ro-RO"/>
        </w:rPr>
        <w:t>aşini</w:t>
      </w:r>
      <w:proofErr w:type="spellEnd"/>
      <w:r w:rsidRPr="00B66034">
        <w:rPr>
          <w:rFonts w:ascii="Cambria" w:eastAsia="Times New Roman" w:hAnsi="Cambria" w:cs="Times New Roman"/>
          <w:b/>
          <w:bCs/>
          <w:sz w:val="24"/>
          <w:szCs w:val="24"/>
          <w:lang w:val="ro-RO" w:eastAsia="ro-RO"/>
        </w:rPr>
        <w:t xml:space="preserve"> şi utilaje, </w:t>
      </w:r>
      <w:r w:rsidRPr="00B66034">
        <w:rPr>
          <w:rFonts w:ascii="Cambria" w:eastAsia="Times New Roman" w:hAnsi="Cambria" w:cs="Times New Roman"/>
          <w:bCs/>
          <w:sz w:val="24"/>
          <w:szCs w:val="24"/>
          <w:lang w:val="ro-RO" w:eastAsia="ro-RO"/>
        </w:rPr>
        <w:t xml:space="preserve">unde se includ procurările și se ține evidența </w:t>
      </w:r>
      <w:r w:rsidRPr="00B66034">
        <w:rPr>
          <w:rFonts w:ascii="Cambria" w:eastAsia="Times New Roman" w:hAnsi="Cambria" w:cs="Times New Roman"/>
          <w:sz w:val="24"/>
          <w:szCs w:val="24"/>
          <w:lang w:val="ro-RO" w:eastAsia="ro-RO"/>
        </w:rPr>
        <w:t xml:space="preserve">utilajului medical (scaune dentare, mese de </w:t>
      </w:r>
      <w:proofErr w:type="spellStart"/>
      <w:r w:rsidRPr="00B66034">
        <w:rPr>
          <w:rFonts w:ascii="Cambria" w:eastAsia="Times New Roman" w:hAnsi="Cambria" w:cs="Times New Roman"/>
          <w:sz w:val="24"/>
          <w:szCs w:val="24"/>
          <w:lang w:val="ro-RO" w:eastAsia="ro-RO"/>
        </w:rPr>
        <w:t>operaţie</w:t>
      </w:r>
      <w:proofErr w:type="spellEnd"/>
      <w:r w:rsidRPr="00B66034">
        <w:rPr>
          <w:rFonts w:ascii="Cambria" w:eastAsia="Times New Roman" w:hAnsi="Cambria" w:cs="Times New Roman"/>
          <w:sz w:val="24"/>
          <w:szCs w:val="24"/>
          <w:lang w:val="ro-RO" w:eastAsia="ro-RO"/>
        </w:rPr>
        <w:t xml:space="preserve">, paturi cu echipare specială, aparatură specială </w:t>
      </w:r>
      <w:r w:rsidRPr="00B66034">
        <w:rPr>
          <w:rFonts w:ascii="Cambria" w:eastAsia="Times New Roman" w:hAnsi="Cambria" w:cs="Times New Roman"/>
          <w:sz w:val="24"/>
          <w:szCs w:val="24"/>
          <w:lang w:val="ro-RO" w:eastAsia="ro-RO"/>
        </w:rPr>
        <w:lastRenderedPageBreak/>
        <w:t xml:space="preserve">pentru </w:t>
      </w:r>
      <w:proofErr w:type="spellStart"/>
      <w:r w:rsidRPr="00B66034">
        <w:rPr>
          <w:rFonts w:ascii="Cambria" w:eastAsia="Times New Roman" w:hAnsi="Cambria" w:cs="Times New Roman"/>
          <w:sz w:val="24"/>
          <w:szCs w:val="24"/>
          <w:lang w:val="ro-RO" w:eastAsia="ro-RO"/>
        </w:rPr>
        <w:t>dezinsecţie</w:t>
      </w:r>
      <w:proofErr w:type="spellEnd"/>
      <w:r w:rsidRPr="00B66034">
        <w:rPr>
          <w:rFonts w:ascii="Cambria" w:eastAsia="Times New Roman" w:hAnsi="Cambria" w:cs="Times New Roman"/>
          <w:sz w:val="24"/>
          <w:szCs w:val="24"/>
          <w:lang w:val="ro-RO" w:eastAsia="ro-RO"/>
        </w:rPr>
        <w:t xml:space="preserve"> şi </w:t>
      </w:r>
      <w:proofErr w:type="spellStart"/>
      <w:r w:rsidRPr="00B66034">
        <w:rPr>
          <w:rFonts w:ascii="Cambria" w:eastAsia="Times New Roman" w:hAnsi="Cambria" w:cs="Times New Roman"/>
          <w:sz w:val="24"/>
          <w:szCs w:val="24"/>
          <w:lang w:val="ro-RO" w:eastAsia="ro-RO"/>
        </w:rPr>
        <w:t>dezinfecţie</w:t>
      </w:r>
      <w:proofErr w:type="spellEnd"/>
      <w:r w:rsidRPr="00B66034">
        <w:rPr>
          <w:rFonts w:ascii="Cambria" w:eastAsia="Times New Roman" w:hAnsi="Cambria" w:cs="Times New Roman"/>
          <w:sz w:val="24"/>
          <w:szCs w:val="24"/>
          <w:lang w:val="ro-RO" w:eastAsia="ro-RO"/>
        </w:rPr>
        <w:t xml:space="preserve">, echipamente pentru centre de transfuzie etc.), echipamentului de laborator (aparate pentru determinarea </w:t>
      </w:r>
      <w:proofErr w:type="spellStart"/>
      <w:r w:rsidRPr="00B66034">
        <w:rPr>
          <w:rFonts w:ascii="Cambria" w:eastAsia="Times New Roman" w:hAnsi="Cambria" w:cs="Times New Roman"/>
          <w:sz w:val="24"/>
          <w:szCs w:val="24"/>
          <w:lang w:val="ro-RO" w:eastAsia="ro-RO"/>
        </w:rPr>
        <w:t>umidităţii</w:t>
      </w:r>
      <w:proofErr w:type="spellEnd"/>
      <w:r w:rsidRPr="00B66034">
        <w:rPr>
          <w:rFonts w:ascii="Cambria" w:eastAsia="Times New Roman" w:hAnsi="Cambria" w:cs="Times New Roman"/>
          <w:sz w:val="24"/>
          <w:szCs w:val="24"/>
          <w:lang w:val="ro-RO" w:eastAsia="ro-RO"/>
        </w:rPr>
        <w:t xml:space="preserve">, maiuri de laborator, microscoape, termostate, stabilizatoare), aparatelor de măsurare, aparatelor şi </w:t>
      </w:r>
      <w:proofErr w:type="spellStart"/>
      <w:r w:rsidRPr="00B66034">
        <w:rPr>
          <w:rFonts w:ascii="Cambria" w:eastAsia="Times New Roman" w:hAnsi="Cambria" w:cs="Times New Roman"/>
          <w:sz w:val="24"/>
          <w:szCs w:val="24"/>
          <w:lang w:val="ro-RO" w:eastAsia="ro-RO"/>
        </w:rPr>
        <w:t>instalaţiilor</w:t>
      </w:r>
      <w:proofErr w:type="spellEnd"/>
      <w:r w:rsidRPr="00B66034">
        <w:rPr>
          <w:rFonts w:ascii="Cambria" w:eastAsia="Times New Roman" w:hAnsi="Cambria" w:cs="Times New Roman"/>
          <w:sz w:val="24"/>
          <w:szCs w:val="24"/>
          <w:lang w:val="ro-RO" w:eastAsia="ro-RO"/>
        </w:rPr>
        <w:t xml:space="preserve"> de reglare, tehnicii de calcul.</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b/>
          <w:bCs/>
          <w:sz w:val="24"/>
          <w:szCs w:val="24"/>
          <w:lang w:val="ro-RO" w:eastAsia="ro-RO"/>
        </w:rPr>
        <w:t>Procurări mijloace de transport</w:t>
      </w:r>
    </w:p>
    <w:p w:rsidR="000A167D" w:rsidRPr="00B66034" w:rsidRDefault="000A167D" w:rsidP="000A167D">
      <w:pPr>
        <w:spacing w:after="0" w:line="240" w:lineRule="auto"/>
        <w:ind w:firstLine="567"/>
        <w:jc w:val="both"/>
        <w:rPr>
          <w:rFonts w:ascii="Cambria" w:eastAsia="Times New Roman" w:hAnsi="Cambria" w:cs="Times New Roman"/>
          <w:b/>
          <w:bCs/>
          <w:sz w:val="24"/>
          <w:szCs w:val="24"/>
          <w:lang w:val="ro-RO" w:eastAsia="ro-RO"/>
        </w:rPr>
      </w:pPr>
      <w:r w:rsidRPr="00B66034">
        <w:rPr>
          <w:rFonts w:ascii="Cambria" w:eastAsia="Times New Roman" w:hAnsi="Cambria" w:cs="Times New Roman"/>
          <w:b/>
          <w:bCs/>
          <w:sz w:val="24"/>
          <w:szCs w:val="24"/>
          <w:lang w:val="ro-RO" w:eastAsia="ro-RO"/>
        </w:rPr>
        <w:t>Procurări unelte şi scule, inventar de producere şi gospodăresc</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bCs/>
          <w:sz w:val="24"/>
          <w:szCs w:val="24"/>
          <w:lang w:val="ro-RO" w:eastAsia="ro-RO"/>
        </w:rPr>
        <w:t xml:space="preserve">inclusiv: </w:t>
      </w:r>
      <w:proofErr w:type="spellStart"/>
      <w:r w:rsidRPr="00B66034">
        <w:rPr>
          <w:rFonts w:ascii="Cambria" w:eastAsia="Times New Roman" w:hAnsi="Cambria" w:cs="Times New Roman"/>
          <w:bCs/>
          <w:sz w:val="24"/>
          <w:szCs w:val="24"/>
          <w:lang w:val="en-US" w:eastAsia="ru-RU"/>
        </w:rPr>
        <w:t>obiecte</w:t>
      </w:r>
      <w:proofErr w:type="spellEnd"/>
      <w:r w:rsidRPr="00B66034">
        <w:rPr>
          <w:rFonts w:ascii="Cambria" w:eastAsia="Times New Roman" w:hAnsi="Cambria" w:cs="Times New Roman"/>
          <w:bCs/>
          <w:sz w:val="24"/>
          <w:szCs w:val="24"/>
          <w:lang w:val="en-US" w:eastAsia="ru-RU"/>
        </w:rPr>
        <w:t xml:space="preserve"> de </w:t>
      </w:r>
      <w:proofErr w:type="spellStart"/>
      <w:r w:rsidRPr="00B66034">
        <w:rPr>
          <w:rFonts w:ascii="Cambria" w:eastAsia="Times New Roman" w:hAnsi="Cambria" w:cs="Times New Roman"/>
          <w:bCs/>
          <w:sz w:val="24"/>
          <w:szCs w:val="24"/>
          <w:lang w:val="en-US" w:eastAsia="ru-RU"/>
        </w:rPr>
        <w:t>oficiu</w:t>
      </w:r>
      <w:proofErr w:type="spellEnd"/>
      <w:r w:rsidRPr="00B66034">
        <w:rPr>
          <w:rFonts w:ascii="Cambria" w:eastAsia="Times New Roman" w:hAnsi="Cambria" w:cs="Times New Roman"/>
          <w:bCs/>
          <w:sz w:val="24"/>
          <w:szCs w:val="24"/>
          <w:lang w:val="en-US" w:eastAsia="ru-RU"/>
        </w:rPr>
        <w:t xml:space="preserve"> şi </w:t>
      </w:r>
      <w:proofErr w:type="spellStart"/>
      <w:r w:rsidRPr="00B66034">
        <w:rPr>
          <w:rFonts w:ascii="Cambria" w:eastAsia="Times New Roman" w:hAnsi="Cambria" w:cs="Times New Roman"/>
          <w:bCs/>
          <w:sz w:val="24"/>
          <w:szCs w:val="24"/>
          <w:lang w:val="en-US" w:eastAsia="ru-RU"/>
        </w:rPr>
        <w:t>gospodăreşti</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mobilier</w:t>
      </w:r>
      <w:proofErr w:type="spellEnd"/>
      <w:r w:rsidRPr="00B66034">
        <w:rPr>
          <w:rFonts w:ascii="Cambria" w:eastAsia="Times New Roman" w:hAnsi="Cambria" w:cs="Times New Roman"/>
          <w:bCs/>
          <w:sz w:val="24"/>
          <w:szCs w:val="24"/>
          <w:lang w:val="en-US" w:eastAsia="ru-RU"/>
        </w:rPr>
        <w:t xml:space="preserve"> de </w:t>
      </w:r>
      <w:proofErr w:type="spellStart"/>
      <w:r w:rsidRPr="00B66034">
        <w:rPr>
          <w:rFonts w:ascii="Cambria" w:eastAsia="Times New Roman" w:hAnsi="Cambria" w:cs="Times New Roman"/>
          <w:bCs/>
          <w:sz w:val="24"/>
          <w:szCs w:val="24"/>
          <w:lang w:val="en-US" w:eastAsia="ru-RU"/>
        </w:rPr>
        <w:t>oficiu</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dulapuri</w:t>
      </w:r>
      <w:proofErr w:type="spellEnd"/>
      <w:r w:rsidRPr="00B66034">
        <w:rPr>
          <w:rFonts w:ascii="Cambria" w:eastAsia="Times New Roman" w:hAnsi="Cambria" w:cs="Times New Roman"/>
          <w:bCs/>
          <w:sz w:val="24"/>
          <w:szCs w:val="24"/>
          <w:lang w:val="en-US" w:eastAsia="ru-RU"/>
        </w:rPr>
        <w:t xml:space="preserve"> diverse, </w:t>
      </w:r>
      <w:proofErr w:type="spellStart"/>
      <w:r w:rsidRPr="00B66034">
        <w:rPr>
          <w:rFonts w:ascii="Cambria" w:eastAsia="Times New Roman" w:hAnsi="Cambria" w:cs="Times New Roman"/>
          <w:bCs/>
          <w:sz w:val="24"/>
          <w:szCs w:val="24"/>
          <w:lang w:val="en-US" w:eastAsia="ru-RU"/>
        </w:rPr>
        <w:t>canapele</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fotolii</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paturi</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covoare</w:t>
      </w:r>
      <w:proofErr w:type="spellEnd"/>
      <w:r w:rsidRPr="00B66034">
        <w:rPr>
          <w:rFonts w:ascii="Cambria" w:eastAsia="Times New Roman" w:hAnsi="Cambria" w:cs="Times New Roman"/>
          <w:bCs/>
          <w:sz w:val="24"/>
          <w:szCs w:val="24"/>
          <w:lang w:val="en-US" w:eastAsia="ru-RU"/>
        </w:rPr>
        <w:t xml:space="preserve"> şi alt </w:t>
      </w:r>
      <w:proofErr w:type="spellStart"/>
      <w:r w:rsidRPr="00B66034">
        <w:rPr>
          <w:rFonts w:ascii="Cambria" w:eastAsia="Times New Roman" w:hAnsi="Cambria" w:cs="Times New Roman"/>
          <w:bCs/>
          <w:sz w:val="24"/>
          <w:szCs w:val="24"/>
          <w:lang w:val="en-US" w:eastAsia="ru-RU"/>
        </w:rPr>
        <w:t>inventar</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gospodăresc</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precum</w:t>
      </w:r>
      <w:proofErr w:type="spellEnd"/>
      <w:r w:rsidRPr="00B66034">
        <w:rPr>
          <w:rFonts w:ascii="Cambria" w:eastAsia="Times New Roman" w:hAnsi="Cambria" w:cs="Times New Roman"/>
          <w:bCs/>
          <w:sz w:val="24"/>
          <w:szCs w:val="24"/>
          <w:lang w:val="en-US" w:eastAsia="ru-RU"/>
        </w:rPr>
        <w:t xml:space="preserve"> şi </w:t>
      </w:r>
      <w:proofErr w:type="spellStart"/>
      <w:r w:rsidRPr="00B66034">
        <w:rPr>
          <w:rFonts w:ascii="Cambria" w:eastAsia="Times New Roman" w:hAnsi="Cambria" w:cs="Times New Roman"/>
          <w:bCs/>
          <w:sz w:val="24"/>
          <w:szCs w:val="24"/>
          <w:lang w:val="en-US" w:eastAsia="ru-RU"/>
        </w:rPr>
        <w:t>obiecte</w:t>
      </w:r>
      <w:proofErr w:type="spellEnd"/>
      <w:r w:rsidRPr="00B66034">
        <w:rPr>
          <w:rFonts w:ascii="Cambria" w:eastAsia="Times New Roman" w:hAnsi="Cambria" w:cs="Times New Roman"/>
          <w:bCs/>
          <w:sz w:val="24"/>
          <w:szCs w:val="24"/>
          <w:lang w:val="en-US" w:eastAsia="ru-RU"/>
        </w:rPr>
        <w:t xml:space="preserve"> de </w:t>
      </w:r>
      <w:proofErr w:type="spellStart"/>
      <w:r w:rsidRPr="00B66034">
        <w:rPr>
          <w:rFonts w:ascii="Cambria" w:eastAsia="Times New Roman" w:hAnsi="Cambria" w:cs="Times New Roman"/>
          <w:bCs/>
          <w:sz w:val="24"/>
          <w:szCs w:val="24"/>
          <w:lang w:val="en-US" w:eastAsia="ru-RU"/>
        </w:rPr>
        <w:t>menire</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antiincendiară</w:t>
      </w:r>
      <w:proofErr w:type="spellEnd"/>
      <w:r w:rsidRPr="00B66034">
        <w:rPr>
          <w:rFonts w:ascii="Cambria" w:eastAsia="Times New Roman" w:hAnsi="Cambria" w:cs="Times New Roman"/>
          <w:bCs/>
          <w:sz w:val="24"/>
          <w:szCs w:val="24"/>
          <w:lang w:val="en-US" w:eastAsia="ru-RU"/>
        </w:rPr>
        <w:t xml:space="preserve"> – </w:t>
      </w:r>
      <w:proofErr w:type="spellStart"/>
      <w:r w:rsidRPr="00B66034">
        <w:rPr>
          <w:rFonts w:ascii="Cambria" w:eastAsia="Times New Roman" w:hAnsi="Cambria" w:cs="Times New Roman"/>
          <w:bCs/>
          <w:sz w:val="24"/>
          <w:szCs w:val="24"/>
          <w:lang w:val="en-US" w:eastAsia="ru-RU"/>
        </w:rPr>
        <w:t>hidromonitoare</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stendere</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scări</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manuale</w:t>
      </w:r>
      <w:proofErr w:type="spellEnd"/>
      <w:r w:rsidRPr="00B66034">
        <w:rPr>
          <w:rFonts w:ascii="Cambria" w:eastAsia="Times New Roman" w:hAnsi="Cambria" w:cs="Times New Roman"/>
          <w:bCs/>
          <w:sz w:val="24"/>
          <w:szCs w:val="24"/>
          <w:lang w:val="en-US" w:eastAsia="ru-RU"/>
        </w:rPr>
        <w:t xml:space="preserve"> etc. </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b/>
          <w:bCs/>
          <w:sz w:val="24"/>
          <w:szCs w:val="24"/>
          <w:lang w:val="ro-RO" w:eastAsia="ro-RO"/>
        </w:rPr>
        <w:t>Procurări active nemateriale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 </w:t>
      </w:r>
      <w:r>
        <w:rPr>
          <w:rFonts w:ascii="Cambria" w:eastAsia="Times New Roman" w:hAnsi="Cambria" w:cs="Times New Roman"/>
          <w:sz w:val="24"/>
          <w:szCs w:val="24"/>
          <w:lang w:val="ro-RO" w:eastAsia="ro-RO"/>
        </w:rPr>
        <w:t>i</w:t>
      </w:r>
      <w:r w:rsidRPr="00B66034">
        <w:rPr>
          <w:rFonts w:ascii="Cambria" w:eastAsia="Times New Roman" w:hAnsi="Cambria" w:cs="Times New Roman"/>
          <w:sz w:val="24"/>
          <w:szCs w:val="24"/>
          <w:lang w:val="ro-RO" w:eastAsia="ro-RO"/>
        </w:rPr>
        <w:t>nclusiv: baze de date, programe (softuri) pentru computere</w:t>
      </w:r>
      <w:r>
        <w:rPr>
          <w:rFonts w:ascii="Cambria" w:eastAsia="Times New Roman" w:hAnsi="Cambria" w:cs="Times New Roman"/>
          <w:sz w:val="24"/>
          <w:szCs w:val="24"/>
          <w:lang w:val="ro-RO" w:eastAsia="ro-RO"/>
        </w:rPr>
        <w:t>.</w:t>
      </w:r>
    </w:p>
    <w:p w:rsidR="000A167D" w:rsidRPr="00B66034" w:rsidRDefault="000A167D" w:rsidP="000A167D">
      <w:pPr>
        <w:spacing w:after="0" w:line="240" w:lineRule="auto"/>
        <w:ind w:firstLine="567"/>
        <w:jc w:val="both"/>
        <w:rPr>
          <w:rFonts w:ascii="Cambria" w:eastAsia="Times New Roman" w:hAnsi="Cambria" w:cs="Times New Roman"/>
          <w:b/>
          <w:bCs/>
          <w:sz w:val="24"/>
          <w:szCs w:val="24"/>
          <w:lang w:val="ro-RO" w:eastAsia="ro-RO"/>
        </w:rPr>
      </w:pPr>
      <w:r w:rsidRPr="00B66034">
        <w:rPr>
          <w:rFonts w:ascii="Cambria" w:eastAsia="Times New Roman" w:hAnsi="Cambria" w:cs="Times New Roman"/>
          <w:b/>
          <w:bCs/>
          <w:sz w:val="24"/>
          <w:szCs w:val="24"/>
          <w:lang w:val="ro-RO" w:eastAsia="ro-RO"/>
        </w:rPr>
        <w:t xml:space="preserve">Procurări </w:t>
      </w:r>
      <w:r w:rsidRPr="00B66034">
        <w:rPr>
          <w:rFonts w:ascii="Cambria" w:eastAsia="Times New Roman" w:hAnsi="Cambria" w:cs="Times New Roman"/>
          <w:b/>
          <w:sz w:val="24"/>
          <w:szCs w:val="24"/>
          <w:lang w:val="ro-RO" w:eastAsia="ro-RO"/>
        </w:rPr>
        <w:t>combustibil, carburanți şi lubrifianți</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inclusiv: procurarea tuturor tipurilor de combustibil, carburanți şi lubrifianți: lemne, cărbune, benzină, gaz lampant, păcură, ulei de motor etc. aflate la depozit sau la gestionari</w:t>
      </w:r>
      <w:r>
        <w:rPr>
          <w:rFonts w:ascii="Cambria" w:eastAsia="Times New Roman" w:hAnsi="Cambria" w:cs="Times New Roman"/>
          <w:sz w:val="24"/>
          <w:szCs w:val="24"/>
          <w:lang w:val="ro-RO" w:eastAsia="ro-RO"/>
        </w:rPr>
        <w:t>.</w:t>
      </w:r>
    </w:p>
    <w:p w:rsidR="000A167D" w:rsidRPr="00B66034" w:rsidRDefault="000A167D" w:rsidP="000A167D">
      <w:pPr>
        <w:spacing w:after="0" w:line="240" w:lineRule="auto"/>
        <w:ind w:firstLine="567"/>
        <w:jc w:val="both"/>
        <w:rPr>
          <w:rFonts w:ascii="Cambria" w:eastAsia="Times New Roman" w:hAnsi="Cambria" w:cs="Times New Roman"/>
          <w:b/>
          <w:bCs/>
          <w:sz w:val="24"/>
          <w:szCs w:val="24"/>
          <w:lang w:val="ro-RO" w:eastAsia="ro-RO"/>
        </w:rPr>
      </w:pPr>
      <w:r w:rsidRPr="00B66034">
        <w:rPr>
          <w:rFonts w:ascii="Cambria" w:eastAsia="Times New Roman" w:hAnsi="Cambria" w:cs="Times New Roman"/>
          <w:b/>
          <w:bCs/>
          <w:sz w:val="24"/>
          <w:szCs w:val="24"/>
          <w:lang w:val="ro-RO" w:eastAsia="ro-RO"/>
        </w:rPr>
        <w:t>Procurări p</w:t>
      </w:r>
      <w:r w:rsidRPr="00B66034">
        <w:rPr>
          <w:rFonts w:ascii="Cambria" w:eastAsia="Times New Roman" w:hAnsi="Cambria" w:cs="Times New Roman"/>
          <w:b/>
          <w:sz w:val="24"/>
          <w:szCs w:val="24"/>
          <w:lang w:val="ro-RO" w:eastAsia="ro-RO"/>
        </w:rPr>
        <w:t>iese de schimb</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inclusiv procurarea și evidența pieselor de schimb pentru repararea şi înlocuirea pieselor uzate ale mașinilor (medicale, electronice, de calcul etc.), utilajelor, mijloacelor de transport (motoare, pneuri pentru automobile care includ anvelope etc.).</w:t>
      </w:r>
    </w:p>
    <w:p w:rsidR="000A167D" w:rsidRPr="00B66034" w:rsidRDefault="000A167D" w:rsidP="000A167D">
      <w:pPr>
        <w:spacing w:after="0" w:line="240" w:lineRule="auto"/>
        <w:ind w:firstLine="567"/>
        <w:jc w:val="both"/>
        <w:rPr>
          <w:rFonts w:ascii="Cambria" w:eastAsia="Times New Roman" w:hAnsi="Cambria" w:cs="Times New Roman"/>
          <w:b/>
          <w:bCs/>
          <w:sz w:val="24"/>
          <w:szCs w:val="24"/>
          <w:lang w:val="ro-RO" w:eastAsia="ro-RO"/>
        </w:rPr>
      </w:pPr>
      <w:r w:rsidRPr="00B66034">
        <w:rPr>
          <w:rFonts w:ascii="Cambria" w:eastAsia="Times New Roman" w:hAnsi="Cambria" w:cs="Times New Roman"/>
          <w:b/>
          <w:bCs/>
          <w:sz w:val="24"/>
          <w:szCs w:val="24"/>
          <w:lang w:val="ro-RO" w:eastAsia="ro-RO"/>
        </w:rPr>
        <w:t xml:space="preserve">Procurări </w:t>
      </w:r>
      <w:r w:rsidRPr="00B66034">
        <w:rPr>
          <w:rFonts w:ascii="Cambria" w:eastAsia="Times New Roman" w:hAnsi="Cambria" w:cs="Times New Roman"/>
          <w:b/>
          <w:sz w:val="24"/>
          <w:szCs w:val="24"/>
          <w:lang w:val="ro-RO" w:eastAsia="ro-RO"/>
        </w:rPr>
        <w:t>produse alimentare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proofErr w:type="spellStart"/>
      <w:r w:rsidRPr="00B66034">
        <w:rPr>
          <w:rFonts w:ascii="Cambria" w:eastAsia="Times New Roman" w:hAnsi="Cambria" w:cs="Times New Roman"/>
          <w:bCs/>
          <w:sz w:val="24"/>
          <w:szCs w:val="24"/>
          <w:lang w:val="en-US" w:eastAsia="ru-RU"/>
        </w:rPr>
        <w:t>inclusiv</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procurarea</w:t>
      </w:r>
      <w:proofErr w:type="spellEnd"/>
      <w:r w:rsidRPr="00B66034">
        <w:rPr>
          <w:rFonts w:ascii="Cambria" w:eastAsia="Times New Roman" w:hAnsi="Cambria" w:cs="Times New Roman"/>
          <w:bCs/>
          <w:sz w:val="24"/>
          <w:szCs w:val="24"/>
          <w:lang w:val="en-US" w:eastAsia="ru-RU"/>
        </w:rPr>
        <w:t xml:space="preserve"> și </w:t>
      </w:r>
      <w:proofErr w:type="spellStart"/>
      <w:r w:rsidRPr="00B66034">
        <w:rPr>
          <w:rFonts w:ascii="Cambria" w:eastAsia="Times New Roman" w:hAnsi="Cambria" w:cs="Times New Roman"/>
          <w:bCs/>
          <w:sz w:val="24"/>
          <w:szCs w:val="24"/>
          <w:lang w:val="en-US" w:eastAsia="ru-RU"/>
        </w:rPr>
        <w:t>evidența</w:t>
      </w:r>
      <w:proofErr w:type="spellEnd"/>
      <w:r w:rsidRPr="00B66034">
        <w:rPr>
          <w:rFonts w:ascii="Cambria" w:eastAsia="Times New Roman" w:hAnsi="Cambria" w:cs="Times New Roman"/>
          <w:b/>
          <w:bCs/>
          <w:sz w:val="24"/>
          <w:szCs w:val="24"/>
          <w:lang w:val="en-US" w:eastAsia="ru-RU"/>
        </w:rPr>
        <w:t xml:space="preserve"> </w:t>
      </w:r>
      <w:r w:rsidRPr="00B66034">
        <w:rPr>
          <w:rFonts w:ascii="Cambria" w:eastAsia="Times New Roman" w:hAnsi="Cambria" w:cs="Times New Roman"/>
          <w:sz w:val="24"/>
          <w:szCs w:val="24"/>
          <w:lang w:val="ro-RO" w:eastAsia="ro-RO"/>
        </w:rPr>
        <w:t xml:space="preserve">produselor alimentare procurate pentru necesitățile instituției şi realizarea lor. </w:t>
      </w:r>
    </w:p>
    <w:p w:rsidR="000A167D" w:rsidRPr="00B66034" w:rsidRDefault="000A167D" w:rsidP="000A167D">
      <w:pPr>
        <w:spacing w:after="0" w:line="240" w:lineRule="auto"/>
        <w:ind w:firstLine="567"/>
        <w:jc w:val="both"/>
        <w:rPr>
          <w:rFonts w:ascii="Cambria" w:eastAsia="Times New Roman" w:hAnsi="Cambria" w:cs="Times New Roman"/>
          <w:b/>
          <w:sz w:val="24"/>
          <w:szCs w:val="24"/>
          <w:lang w:val="ro-RO" w:eastAsia="ro-RO"/>
        </w:rPr>
      </w:pPr>
      <w:r w:rsidRPr="00B66034">
        <w:rPr>
          <w:rFonts w:ascii="Cambria" w:eastAsia="Times New Roman" w:hAnsi="Cambria" w:cs="Times New Roman"/>
          <w:b/>
          <w:bCs/>
          <w:sz w:val="24"/>
          <w:szCs w:val="24"/>
          <w:lang w:val="ro-RO" w:eastAsia="ro-RO"/>
        </w:rPr>
        <w:t xml:space="preserve">Procurări  </w:t>
      </w:r>
      <w:r w:rsidRPr="00B66034">
        <w:rPr>
          <w:rFonts w:ascii="Cambria" w:eastAsia="Times New Roman" w:hAnsi="Cambria" w:cs="Times New Roman"/>
          <w:b/>
          <w:sz w:val="24"/>
          <w:szCs w:val="24"/>
          <w:lang w:val="ro-RO" w:eastAsia="ro-RO"/>
        </w:rPr>
        <w:t>medicamente şi materiale sanitare</w:t>
      </w:r>
    </w:p>
    <w:p w:rsidR="000A167D" w:rsidRPr="00B66034" w:rsidRDefault="000A167D" w:rsidP="000A167D">
      <w:pPr>
        <w:spacing w:after="0" w:line="240" w:lineRule="auto"/>
        <w:ind w:firstLine="567"/>
        <w:jc w:val="both"/>
        <w:rPr>
          <w:rFonts w:ascii="Cambria" w:eastAsia="Times New Roman" w:hAnsi="Cambria" w:cs="Times New Roman"/>
          <w:bCs/>
          <w:sz w:val="24"/>
          <w:szCs w:val="24"/>
          <w:lang w:val="ro-RO" w:eastAsia="ro-RO"/>
        </w:rPr>
      </w:pPr>
      <w:r w:rsidRPr="00B66034">
        <w:rPr>
          <w:rFonts w:ascii="Cambria" w:eastAsia="Times New Roman" w:hAnsi="Cambria" w:cs="Times New Roman"/>
          <w:sz w:val="24"/>
          <w:szCs w:val="24"/>
          <w:lang w:val="ro-RO" w:eastAsia="ro-RO"/>
        </w:rPr>
        <w:t>inclusiv procurarea și evidența</w:t>
      </w:r>
      <w:r w:rsidRPr="00B66034">
        <w:rPr>
          <w:rFonts w:ascii="Cambria" w:eastAsia="Times New Roman" w:hAnsi="Cambria" w:cs="Times New Roman"/>
          <w:bCs/>
          <w:sz w:val="24"/>
          <w:szCs w:val="24"/>
          <w:lang w:val="ro-RO" w:eastAsia="ro-RO"/>
        </w:rPr>
        <w:t xml:space="preserve"> medicamentelor, componenților, preparatelor microbiene, serurilor, vaccinelor, sângelui şi materialelor de pansament etc.</w:t>
      </w:r>
    </w:p>
    <w:p w:rsidR="000A167D" w:rsidRPr="00B66034" w:rsidRDefault="000A167D" w:rsidP="000A167D">
      <w:pPr>
        <w:spacing w:after="0" w:line="240" w:lineRule="auto"/>
        <w:ind w:firstLine="567"/>
        <w:jc w:val="both"/>
        <w:rPr>
          <w:rFonts w:ascii="Cambria" w:eastAsia="Times New Roman" w:hAnsi="Cambria" w:cs="Times New Roman"/>
          <w:b/>
          <w:bCs/>
          <w:sz w:val="24"/>
          <w:szCs w:val="24"/>
          <w:lang w:val="ro-RO" w:eastAsia="ro-RO"/>
        </w:rPr>
      </w:pPr>
      <w:r w:rsidRPr="00B66034">
        <w:rPr>
          <w:rFonts w:ascii="Cambria" w:eastAsia="Times New Roman" w:hAnsi="Cambria" w:cs="Times New Roman"/>
          <w:b/>
          <w:bCs/>
          <w:sz w:val="24"/>
          <w:szCs w:val="24"/>
          <w:lang w:val="ro-RO" w:eastAsia="ro-RO"/>
        </w:rPr>
        <w:t xml:space="preserve">Procurări </w:t>
      </w:r>
      <w:r w:rsidRPr="00B66034">
        <w:rPr>
          <w:rFonts w:ascii="Cambria" w:eastAsia="Times New Roman" w:hAnsi="Cambria" w:cs="Times New Roman"/>
          <w:b/>
          <w:sz w:val="24"/>
          <w:szCs w:val="24"/>
          <w:lang w:val="ro-RO" w:eastAsia="ro-RO"/>
        </w:rPr>
        <w:t>Materiale de uz gospodăresc şi rechizite de birou</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proofErr w:type="spellStart"/>
      <w:r w:rsidRPr="00B66034">
        <w:rPr>
          <w:rFonts w:ascii="Cambria" w:eastAsia="Times New Roman" w:hAnsi="Cambria" w:cs="Times New Roman"/>
          <w:bCs/>
          <w:sz w:val="24"/>
          <w:szCs w:val="24"/>
          <w:lang w:val="en-US" w:eastAsia="ru-RU"/>
        </w:rPr>
        <w:t>inclusiv</w:t>
      </w:r>
      <w:proofErr w:type="spellEnd"/>
      <w:r w:rsidRPr="00B66034">
        <w:rPr>
          <w:rFonts w:ascii="Cambria" w:eastAsia="Times New Roman" w:hAnsi="Cambria" w:cs="Times New Roman"/>
          <w:bCs/>
          <w:sz w:val="24"/>
          <w:szCs w:val="24"/>
          <w:lang w:val="en-US" w:eastAsia="ru-RU"/>
        </w:rPr>
        <w:t xml:space="preserve"> </w:t>
      </w:r>
      <w:proofErr w:type="spellStart"/>
      <w:r w:rsidRPr="00B66034">
        <w:rPr>
          <w:rFonts w:ascii="Cambria" w:eastAsia="Times New Roman" w:hAnsi="Cambria" w:cs="Times New Roman"/>
          <w:bCs/>
          <w:sz w:val="24"/>
          <w:szCs w:val="24"/>
          <w:lang w:val="en-US" w:eastAsia="ru-RU"/>
        </w:rPr>
        <w:t>procurarea</w:t>
      </w:r>
      <w:proofErr w:type="spellEnd"/>
      <w:r w:rsidRPr="00B66034">
        <w:rPr>
          <w:rFonts w:ascii="Cambria" w:eastAsia="Times New Roman" w:hAnsi="Cambria" w:cs="Times New Roman"/>
          <w:bCs/>
          <w:sz w:val="24"/>
          <w:szCs w:val="24"/>
          <w:lang w:val="en-US" w:eastAsia="ru-RU"/>
        </w:rPr>
        <w:t xml:space="preserve"> și </w:t>
      </w:r>
      <w:proofErr w:type="spellStart"/>
      <w:r w:rsidRPr="00B66034">
        <w:rPr>
          <w:rFonts w:ascii="Cambria" w:eastAsia="Times New Roman" w:hAnsi="Cambria" w:cs="Times New Roman"/>
          <w:bCs/>
          <w:sz w:val="24"/>
          <w:szCs w:val="24"/>
          <w:lang w:val="en-US" w:eastAsia="ru-RU"/>
        </w:rPr>
        <w:t>evidența</w:t>
      </w:r>
      <w:proofErr w:type="spellEnd"/>
      <w:r w:rsidRPr="00B66034">
        <w:rPr>
          <w:rFonts w:ascii="Cambria" w:eastAsia="Times New Roman" w:hAnsi="Cambria" w:cs="Times New Roman"/>
          <w:b/>
          <w:sz w:val="24"/>
          <w:szCs w:val="24"/>
          <w:lang w:val="ro-RO" w:eastAsia="ro-RO"/>
        </w:rPr>
        <w:t xml:space="preserve"> </w:t>
      </w:r>
      <w:r w:rsidRPr="00B66034">
        <w:rPr>
          <w:rFonts w:ascii="Cambria" w:eastAsia="Times New Roman" w:hAnsi="Cambria" w:cs="Times New Roman"/>
          <w:sz w:val="24"/>
          <w:szCs w:val="24"/>
          <w:lang w:val="ro-RO" w:eastAsia="ro-RO"/>
        </w:rPr>
        <w:t>materialelor de uz gospodăresc şi rechizitelor de birou utilizate pentru necesitățile curente ale instituției (hârtie, plicuri, mărci, creioane, cerneală, penițe, becuri electrice, produse pentru igienă etc.).</w:t>
      </w:r>
    </w:p>
    <w:p w:rsidR="000A167D" w:rsidRPr="00B66034" w:rsidRDefault="000A167D" w:rsidP="000A167D">
      <w:pPr>
        <w:spacing w:after="0" w:line="240" w:lineRule="auto"/>
        <w:ind w:firstLine="567"/>
        <w:jc w:val="both"/>
        <w:rPr>
          <w:rFonts w:ascii="Cambria" w:eastAsia="Times New Roman" w:hAnsi="Cambria" w:cs="Times New Roman"/>
          <w:b/>
          <w:bCs/>
          <w:sz w:val="24"/>
          <w:szCs w:val="24"/>
          <w:lang w:val="ro-RO" w:eastAsia="ro-RO"/>
        </w:rPr>
      </w:pPr>
      <w:r w:rsidRPr="00B66034">
        <w:rPr>
          <w:rFonts w:ascii="Cambria" w:eastAsia="Times New Roman" w:hAnsi="Cambria" w:cs="Times New Roman"/>
          <w:b/>
          <w:bCs/>
          <w:sz w:val="24"/>
          <w:szCs w:val="24"/>
          <w:lang w:val="ro-RO" w:eastAsia="ro-RO"/>
        </w:rPr>
        <w:t xml:space="preserve">Procurări  </w:t>
      </w:r>
      <w:r w:rsidRPr="00B66034">
        <w:rPr>
          <w:rFonts w:ascii="Cambria" w:eastAsia="Times New Roman" w:hAnsi="Cambria" w:cs="Times New Roman"/>
          <w:b/>
          <w:sz w:val="24"/>
          <w:szCs w:val="24"/>
          <w:lang w:val="ro-RO" w:eastAsia="ro-RO"/>
        </w:rPr>
        <w:t>Accesorii de pat, îmbrăcăminte, încălțăminte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bCs/>
          <w:sz w:val="24"/>
          <w:szCs w:val="24"/>
          <w:lang w:val="ro-RO" w:eastAsia="ru-RU"/>
        </w:rPr>
        <w:t>inclusiv procurarea și evidența</w:t>
      </w:r>
      <w:r w:rsidRPr="00B66034">
        <w:rPr>
          <w:rFonts w:ascii="Cambria" w:eastAsia="Times New Roman" w:hAnsi="Cambria" w:cs="Times New Roman"/>
          <w:b/>
          <w:sz w:val="24"/>
          <w:szCs w:val="24"/>
          <w:lang w:val="ro-RO" w:eastAsia="ro-RO"/>
        </w:rPr>
        <w:t xml:space="preserve"> </w:t>
      </w:r>
      <w:r w:rsidRPr="00B66034">
        <w:rPr>
          <w:rFonts w:ascii="Cambria" w:eastAsia="Times New Roman" w:hAnsi="Cambria" w:cs="Times New Roman"/>
          <w:sz w:val="24"/>
          <w:szCs w:val="24"/>
          <w:lang w:val="ro-RO" w:eastAsia="ro-RO"/>
        </w:rPr>
        <w:t xml:space="preserve">accesoriilor de pat (saltele, </w:t>
      </w:r>
      <w:proofErr w:type="spellStart"/>
      <w:r w:rsidRPr="00B66034">
        <w:rPr>
          <w:rFonts w:ascii="Cambria" w:eastAsia="Times New Roman" w:hAnsi="Cambria" w:cs="Times New Roman"/>
          <w:sz w:val="24"/>
          <w:szCs w:val="24"/>
          <w:lang w:val="ro-RO" w:eastAsia="ro-RO"/>
        </w:rPr>
        <w:t>plap</w:t>
      </w:r>
      <w:r>
        <w:rPr>
          <w:rFonts w:ascii="Cambria" w:eastAsia="Times New Roman" w:hAnsi="Cambria" w:cs="Times New Roman"/>
          <w:sz w:val="24"/>
          <w:szCs w:val="24"/>
          <w:lang w:val="ro-RO" w:eastAsia="ro-RO"/>
        </w:rPr>
        <w:t>u</w:t>
      </w:r>
      <w:r w:rsidRPr="00B66034">
        <w:rPr>
          <w:rFonts w:ascii="Cambria" w:eastAsia="Times New Roman" w:hAnsi="Cambria" w:cs="Times New Roman"/>
          <w:sz w:val="24"/>
          <w:szCs w:val="24"/>
          <w:lang w:val="ro-RO" w:eastAsia="ro-RO"/>
        </w:rPr>
        <w:t>me</w:t>
      </w:r>
      <w:proofErr w:type="spellEnd"/>
      <w:r w:rsidRPr="00B66034">
        <w:rPr>
          <w:rFonts w:ascii="Cambria" w:eastAsia="Times New Roman" w:hAnsi="Cambria" w:cs="Times New Roman"/>
          <w:sz w:val="24"/>
          <w:szCs w:val="24"/>
          <w:lang w:val="ro-RO" w:eastAsia="ro-RO"/>
        </w:rPr>
        <w:t xml:space="preserve">, perne etc.), îmbrăcămintei şi încălțămintei (inclusiv echipament de protecție şi încălțăminte specială, halate </w:t>
      </w:r>
      <w:proofErr w:type="spellStart"/>
      <w:r w:rsidRPr="00B66034">
        <w:rPr>
          <w:rFonts w:ascii="Cambria" w:eastAsia="Times New Roman" w:hAnsi="Cambria" w:cs="Times New Roman"/>
          <w:sz w:val="24"/>
          <w:szCs w:val="24"/>
          <w:lang w:val="ro-RO" w:eastAsia="ro-RO"/>
        </w:rPr>
        <w:t>ş.a</w:t>
      </w:r>
      <w:proofErr w:type="spellEnd"/>
      <w:r w:rsidRPr="00B66034">
        <w:rPr>
          <w:rFonts w:ascii="Cambria" w:eastAsia="Times New Roman" w:hAnsi="Cambria" w:cs="Times New Roman"/>
          <w:sz w:val="24"/>
          <w:szCs w:val="24"/>
          <w:lang w:val="ro-RO" w:eastAsia="ro-RO"/>
        </w:rPr>
        <w:t xml:space="preserve">.). </w:t>
      </w:r>
    </w:p>
    <w:p w:rsidR="000A167D" w:rsidRPr="00B66034" w:rsidRDefault="000A167D" w:rsidP="000A167D">
      <w:pPr>
        <w:spacing w:after="0" w:line="240" w:lineRule="auto"/>
        <w:ind w:firstLine="567"/>
        <w:jc w:val="both"/>
        <w:rPr>
          <w:rFonts w:ascii="Cambria" w:eastAsia="Times New Roman" w:hAnsi="Cambria" w:cs="Times New Roman"/>
          <w:b/>
          <w:bCs/>
          <w:sz w:val="24"/>
          <w:szCs w:val="24"/>
          <w:u w:val="single"/>
          <w:lang w:val="ro-RO" w:eastAsia="ro-RO"/>
        </w:rPr>
      </w:pPr>
    </w:p>
    <w:p w:rsidR="000A167D" w:rsidRPr="00B66034" w:rsidRDefault="000A167D" w:rsidP="000A167D">
      <w:pPr>
        <w:spacing w:after="0" w:line="240" w:lineRule="auto"/>
        <w:ind w:firstLine="567"/>
        <w:jc w:val="both"/>
        <w:rPr>
          <w:rFonts w:ascii="Cambria" w:eastAsia="Times New Roman" w:hAnsi="Cambria" w:cs="Times New Roman"/>
          <w:b/>
          <w:sz w:val="24"/>
          <w:szCs w:val="24"/>
          <w:u w:val="single"/>
          <w:lang w:val="en-US" w:eastAsia="ru-RU"/>
        </w:rPr>
      </w:pPr>
      <w:r w:rsidRPr="00B66034">
        <w:rPr>
          <w:rFonts w:ascii="Cambria" w:eastAsia="Times New Roman" w:hAnsi="Cambria" w:cs="Times New Roman"/>
          <w:b/>
          <w:sz w:val="24"/>
          <w:szCs w:val="24"/>
          <w:u w:val="single"/>
          <w:lang w:val="ro-RO" w:eastAsia="ru-RU"/>
        </w:rPr>
        <w:t>IV. C</w:t>
      </w:r>
      <w:proofErr w:type="spellStart"/>
      <w:r w:rsidRPr="00B66034">
        <w:rPr>
          <w:rFonts w:ascii="Cambria" w:eastAsia="Times New Roman" w:hAnsi="Cambria" w:cs="Times New Roman"/>
          <w:b/>
          <w:sz w:val="24"/>
          <w:szCs w:val="24"/>
          <w:u w:val="single"/>
          <w:lang w:val="en-US" w:eastAsia="ru-RU"/>
        </w:rPr>
        <w:t>ompartiment</w:t>
      </w:r>
      <w:proofErr w:type="spellEnd"/>
      <w:r w:rsidRPr="00B66034">
        <w:rPr>
          <w:rFonts w:ascii="Cambria" w:eastAsia="Times New Roman" w:hAnsi="Cambria" w:cs="Times New Roman"/>
          <w:b/>
          <w:sz w:val="24"/>
          <w:szCs w:val="24"/>
          <w:u w:val="single"/>
          <w:lang w:val="ro-RO" w:eastAsia="ru-RU"/>
        </w:rPr>
        <w:t xml:space="preserve">  </w:t>
      </w:r>
      <w:r w:rsidRPr="00B66034">
        <w:rPr>
          <w:rFonts w:ascii="Cambria" w:eastAsia="Times New Roman" w:hAnsi="Cambria" w:cs="Times New Roman"/>
          <w:b/>
          <w:bCs/>
          <w:sz w:val="24"/>
          <w:szCs w:val="24"/>
          <w:u w:val="single"/>
          <w:lang w:val="ro-RO" w:eastAsia="ro-RO"/>
        </w:rPr>
        <w:t>Active financiare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utilizat pentru evidența mijloacelor bănești şi a creanțelor interne şi externe.</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p>
    <w:p w:rsidR="000A167D" w:rsidRPr="00B66034" w:rsidRDefault="000A167D" w:rsidP="000A167D">
      <w:pPr>
        <w:spacing w:after="0" w:line="240" w:lineRule="auto"/>
        <w:ind w:firstLine="567"/>
        <w:jc w:val="both"/>
        <w:rPr>
          <w:rFonts w:ascii="Cambria" w:eastAsia="Times New Roman" w:hAnsi="Cambria" w:cs="Times New Roman"/>
          <w:b/>
          <w:sz w:val="24"/>
          <w:szCs w:val="24"/>
          <w:u w:val="single"/>
          <w:lang w:val="ro-RO" w:eastAsia="ro-RO"/>
        </w:rPr>
      </w:pPr>
      <w:r w:rsidRPr="00B66034">
        <w:rPr>
          <w:rFonts w:ascii="Cambria" w:eastAsia="Times New Roman" w:hAnsi="Cambria" w:cs="Times New Roman"/>
          <w:b/>
          <w:sz w:val="24"/>
          <w:szCs w:val="24"/>
          <w:u w:val="single"/>
          <w:lang w:val="ro-RO" w:eastAsia="ru-RU"/>
        </w:rPr>
        <w:t>V. C</w:t>
      </w:r>
      <w:proofErr w:type="spellStart"/>
      <w:r w:rsidRPr="00B66034">
        <w:rPr>
          <w:rFonts w:ascii="Cambria" w:eastAsia="Times New Roman" w:hAnsi="Cambria" w:cs="Times New Roman"/>
          <w:b/>
          <w:sz w:val="24"/>
          <w:szCs w:val="24"/>
          <w:u w:val="single"/>
          <w:lang w:val="en-US" w:eastAsia="ru-RU"/>
        </w:rPr>
        <w:t>ompartiment</w:t>
      </w:r>
      <w:proofErr w:type="spellEnd"/>
      <w:r w:rsidRPr="00B66034">
        <w:rPr>
          <w:rFonts w:ascii="Cambria" w:eastAsia="Times New Roman" w:hAnsi="Cambria" w:cs="Times New Roman"/>
          <w:b/>
          <w:sz w:val="24"/>
          <w:szCs w:val="24"/>
          <w:u w:val="single"/>
          <w:lang w:val="ro-RO" w:eastAsia="ru-RU"/>
        </w:rPr>
        <w:t xml:space="preserve">  </w:t>
      </w:r>
      <w:r w:rsidRPr="00B66034">
        <w:rPr>
          <w:rFonts w:ascii="Cambria" w:eastAsia="Times New Roman" w:hAnsi="Cambria" w:cs="Times New Roman"/>
          <w:b/>
          <w:bCs/>
          <w:sz w:val="24"/>
          <w:szCs w:val="24"/>
          <w:u w:val="single"/>
          <w:lang w:val="ro-RO" w:eastAsia="ro-RO"/>
        </w:rPr>
        <w:t>Datorii</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utilizat pentru generalizarea informației privind situația datoriilor şi decontărilor cu creditorii.</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În dări de seamă,  </w:t>
      </w:r>
      <w:r w:rsidRPr="00B66034">
        <w:rPr>
          <w:rFonts w:ascii="Cambria" w:eastAsia="Times New Roman" w:hAnsi="Cambria" w:cs="Times New Roman"/>
          <w:i/>
          <w:sz w:val="24"/>
          <w:szCs w:val="24"/>
          <w:lang w:val="ro-RO" w:eastAsia="ru-RU"/>
        </w:rPr>
        <w:t xml:space="preserve">compartimentul datorii </w:t>
      </w:r>
      <w:r w:rsidRPr="00B66034">
        <w:rPr>
          <w:rFonts w:ascii="Cambria" w:eastAsia="Times New Roman" w:hAnsi="Cambria" w:cs="Times New Roman"/>
          <w:sz w:val="24"/>
          <w:szCs w:val="24"/>
          <w:lang w:val="ro-RO" w:eastAsia="ru-RU"/>
        </w:rPr>
        <w:t>se raportează după cum urmează:</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Creanțe  total; </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Datorii total, inclusiv:</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Cu termen de achitare expirat/creanțe;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Cu termen de achitare expirat/datorii.</w:t>
      </w:r>
    </w:p>
    <w:p w:rsidR="000A167D" w:rsidRPr="00B66034" w:rsidRDefault="000A167D" w:rsidP="000A167D">
      <w:pPr>
        <w:spacing w:after="0" w:line="240" w:lineRule="auto"/>
        <w:jc w:val="both"/>
        <w:rPr>
          <w:rFonts w:ascii="Cambria" w:eastAsia="Times New Roman" w:hAnsi="Cambria" w:cs="Times New Roman"/>
          <w:b/>
          <w:bCs/>
          <w:sz w:val="24"/>
          <w:szCs w:val="24"/>
          <w:highlight w:val="yellow"/>
          <w:lang w:val="ro-RO" w:eastAsia="ro-RO"/>
        </w:rPr>
      </w:pP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b/>
          <w:sz w:val="24"/>
          <w:szCs w:val="24"/>
          <w:lang w:val="ro-RO" w:eastAsia="ru-RU"/>
        </w:rPr>
        <w:t>Descifrarea detaliată privind remunerarea muncii angajaților</w:t>
      </w:r>
      <w:r w:rsidRPr="00B66034">
        <w:rPr>
          <w:rFonts w:ascii="Cambria" w:eastAsia="Times New Roman" w:hAnsi="Cambria" w:cs="Times New Roman"/>
          <w:sz w:val="24"/>
          <w:szCs w:val="24"/>
          <w:lang w:val="ro-RO" w:eastAsia="ru-RU"/>
        </w:rPr>
        <w:t xml:space="preserve"> instituției se expune separat,  pe categorii de personal și tipuri de plăți, care în mod obligatoriu vor fi prezentate la dările de seamă, care include:</w:t>
      </w:r>
    </w:p>
    <w:p w:rsidR="000A167D" w:rsidRPr="00B66034" w:rsidRDefault="000A167D" w:rsidP="000A167D">
      <w:pPr>
        <w:numPr>
          <w:ilvl w:val="0"/>
          <w:numId w:val="22"/>
        </w:numPr>
        <w:tabs>
          <w:tab w:val="left" w:pos="709"/>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b/>
          <w:i/>
          <w:sz w:val="24"/>
          <w:szCs w:val="24"/>
          <w:lang w:val="ro-RO" w:eastAsia="ru-RU"/>
        </w:rPr>
        <w:t xml:space="preserve">Informație cu privire la personal, </w:t>
      </w:r>
      <w:r w:rsidRPr="00B66034">
        <w:rPr>
          <w:rFonts w:ascii="Cambria" w:eastAsia="Times New Roman" w:hAnsi="Cambria" w:cs="Times New Roman"/>
          <w:sz w:val="24"/>
          <w:szCs w:val="24"/>
          <w:lang w:val="ro-RO" w:eastAsia="ru-RU"/>
        </w:rPr>
        <w:t>inclusiv se raportează:</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Funcții aprobate la începutul anului și la sfârșitul perioadei de gestiune;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lastRenderedPageBreak/>
        <w:t>Numărul mediu prevăzut pe an și realizat în perioada raportoare;</w:t>
      </w:r>
    </w:p>
    <w:p w:rsidR="000A167D" w:rsidRPr="00B66034" w:rsidRDefault="000A167D" w:rsidP="000A167D">
      <w:pPr>
        <w:numPr>
          <w:ilvl w:val="0"/>
          <w:numId w:val="1"/>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Real încadrat la începutul anului și la sfârșitul perioadei raportoare.</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Medici, inclusiv personal de conducere – medici;</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Personal medical mediu;</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Personal medical inferior, inclusiv surorile </w:t>
      </w:r>
      <w:r>
        <w:rPr>
          <w:rFonts w:ascii="Cambria" w:eastAsia="Times New Roman" w:hAnsi="Cambria" w:cs="Times New Roman"/>
          <w:sz w:val="24"/>
          <w:szCs w:val="24"/>
          <w:lang w:val="ro-RO" w:eastAsia="ru-RU"/>
        </w:rPr>
        <w:t>gospodine</w:t>
      </w:r>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Alte categorii de personal.</w:t>
      </w:r>
    </w:p>
    <w:p w:rsidR="000A167D" w:rsidRPr="00B66034" w:rsidRDefault="000A167D" w:rsidP="000A167D">
      <w:pPr>
        <w:tabs>
          <w:tab w:val="left" w:pos="709"/>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b/>
      </w:r>
      <w:r w:rsidRPr="00B66034">
        <w:rPr>
          <w:rFonts w:ascii="Cambria" w:eastAsia="Times New Roman" w:hAnsi="Cambria" w:cs="Times New Roman"/>
          <w:b/>
          <w:i/>
          <w:sz w:val="24"/>
          <w:szCs w:val="24"/>
          <w:lang w:val="ro-RO" w:eastAsia="ru-RU"/>
        </w:rPr>
        <w:t xml:space="preserve">II. Informație cu privire la cheltuielile efective pentru remunerarea muncii  personalului instituției,  </w:t>
      </w:r>
      <w:r w:rsidRPr="00B66034">
        <w:rPr>
          <w:rFonts w:ascii="Cambria" w:eastAsia="Times New Roman" w:hAnsi="Cambria" w:cs="Times New Roman"/>
          <w:sz w:val="24"/>
          <w:szCs w:val="24"/>
          <w:lang w:val="ro-RO" w:eastAsia="ru-RU"/>
        </w:rPr>
        <w:t>inclusiv:</w:t>
      </w:r>
    </w:p>
    <w:p w:rsidR="000A167D" w:rsidRPr="00B66034" w:rsidRDefault="000A167D" w:rsidP="000A167D">
      <w:pPr>
        <w:numPr>
          <w:ilvl w:val="0"/>
          <w:numId w:val="23"/>
        </w:numPr>
        <w:tabs>
          <w:tab w:val="left" w:pos="709"/>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 categorii de personal:</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Medici, inclusiv personal de conducere – medici;</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Personal medical mediu;</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Personal medical inferior, inclusiv surorile </w:t>
      </w:r>
      <w:r>
        <w:rPr>
          <w:rFonts w:ascii="Cambria" w:eastAsia="Times New Roman" w:hAnsi="Cambria" w:cs="Times New Roman"/>
          <w:sz w:val="24"/>
          <w:szCs w:val="24"/>
          <w:lang w:val="ro-RO" w:eastAsia="ru-RU"/>
        </w:rPr>
        <w:t>gospodine</w:t>
      </w:r>
      <w:r w:rsidRPr="00B66034">
        <w:rPr>
          <w:rFonts w:ascii="Cambria" w:eastAsia="Times New Roman" w:hAnsi="Cambria" w:cs="Times New Roman"/>
          <w:sz w:val="24"/>
          <w:szCs w:val="24"/>
          <w:lang w:val="ro-RO" w:eastAsia="ru-RU"/>
        </w:rPr>
        <w:t>;</w:t>
      </w:r>
    </w:p>
    <w:p w:rsidR="000A167D" w:rsidRPr="00B66034" w:rsidRDefault="000A167D" w:rsidP="000A167D">
      <w:pPr>
        <w:numPr>
          <w:ilvl w:val="0"/>
          <w:numId w:val="10"/>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Alte categorii de personal.</w:t>
      </w:r>
    </w:p>
    <w:p w:rsidR="000A167D" w:rsidRPr="00B66034" w:rsidRDefault="000A167D" w:rsidP="000A167D">
      <w:pPr>
        <w:numPr>
          <w:ilvl w:val="0"/>
          <w:numId w:val="23"/>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Pe perioadele:</w:t>
      </w:r>
    </w:p>
    <w:p w:rsidR="000A167D" w:rsidRPr="00B66034" w:rsidRDefault="000A167D" w:rsidP="000A167D">
      <w:pPr>
        <w:numPr>
          <w:ilvl w:val="0"/>
          <w:numId w:val="24"/>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aprobate la începutul anului și la sfârșitul perioadei de gestiune;</w:t>
      </w:r>
    </w:p>
    <w:p w:rsidR="000A167D" w:rsidRPr="00B66034" w:rsidRDefault="000A167D" w:rsidP="000A167D">
      <w:pPr>
        <w:numPr>
          <w:ilvl w:val="0"/>
          <w:numId w:val="24"/>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prevăzute pe an și realizate în perioada raportoare;</w:t>
      </w:r>
    </w:p>
    <w:p w:rsidR="000A167D" w:rsidRPr="00B66034" w:rsidRDefault="000A167D" w:rsidP="000A167D">
      <w:pPr>
        <w:numPr>
          <w:ilvl w:val="0"/>
          <w:numId w:val="24"/>
        </w:numPr>
        <w:spacing w:after="0" w:line="240" w:lineRule="auto"/>
        <w:ind w:left="1701" w:hanging="283"/>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Cheltuieli de la începutul anului și la sfârșitul perioadei raportoare.</w:t>
      </w:r>
    </w:p>
    <w:p w:rsidR="000A167D" w:rsidRPr="00B66034" w:rsidRDefault="000A167D" w:rsidP="000A167D">
      <w:pPr>
        <w:numPr>
          <w:ilvl w:val="0"/>
          <w:numId w:val="23"/>
        </w:numPr>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Descifrate după cum urmează:</w:t>
      </w:r>
    </w:p>
    <w:p w:rsidR="000A167D" w:rsidRPr="00B66034" w:rsidRDefault="000A167D" w:rsidP="000A167D">
      <w:pPr>
        <w:numPr>
          <w:ilvl w:val="0"/>
          <w:numId w:val="25"/>
        </w:numPr>
        <w:tabs>
          <w:tab w:val="left" w:pos="709"/>
          <w:tab w:val="left" w:pos="851"/>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b/>
          <w:sz w:val="24"/>
          <w:szCs w:val="24"/>
          <w:lang w:val="ro-RO" w:eastAsia="ru-RU"/>
        </w:rPr>
        <w:t>Salariul de funcție/lunar</w:t>
      </w:r>
      <w:r w:rsidRPr="00B66034">
        <w:rPr>
          <w:rFonts w:ascii="Cambria" w:eastAsia="Times New Roman" w:hAnsi="Cambria" w:cs="Times New Roman"/>
          <w:sz w:val="24"/>
          <w:szCs w:val="24"/>
          <w:lang w:val="ro-RO" w:eastAsia="ru-RU"/>
        </w:rPr>
        <w:t xml:space="preserve"> al angajaților, care include în sine și majorările de salariu pentru specialiștii cu funcții de conducere (șefi secție, serviciu, laborator, subdiviziune), asistentului medical șef a instituției, asistenților medicali superiori,  spor lunar pentru gradul profesional (deținerea categoriei de calificare), sporurile de compensare pentru munca prestată în condiții nefavorabile spor pentru grad științific, titlu onorific etc.;</w:t>
      </w:r>
    </w:p>
    <w:p w:rsidR="000A167D" w:rsidRPr="00B66034" w:rsidRDefault="000A167D" w:rsidP="000A167D">
      <w:pPr>
        <w:numPr>
          <w:ilvl w:val="0"/>
          <w:numId w:val="25"/>
        </w:numPr>
        <w:tabs>
          <w:tab w:val="left" w:pos="709"/>
          <w:tab w:val="left" w:pos="851"/>
          <w:tab w:val="left" w:pos="993"/>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b/>
          <w:sz w:val="24"/>
          <w:szCs w:val="24"/>
          <w:lang w:val="ro-RO" w:eastAsia="ru-RU"/>
        </w:rPr>
        <w:t>Sporurile la salariu de funcție</w:t>
      </w:r>
      <w:r w:rsidRPr="00B66034">
        <w:rPr>
          <w:rFonts w:ascii="Cambria" w:eastAsia="Times New Roman" w:hAnsi="Cambria" w:cs="Times New Roman"/>
          <w:sz w:val="24"/>
          <w:szCs w:val="24"/>
          <w:lang w:val="ro-RO" w:eastAsia="ru-RU"/>
        </w:rPr>
        <w:t>, unde se include sporul lunar stabilit pentru performanță și sporul cu caracter specific;</w:t>
      </w:r>
    </w:p>
    <w:p w:rsidR="000A167D" w:rsidRPr="00B66034" w:rsidRDefault="000A167D" w:rsidP="000A167D">
      <w:pPr>
        <w:numPr>
          <w:ilvl w:val="0"/>
          <w:numId w:val="25"/>
        </w:numPr>
        <w:tabs>
          <w:tab w:val="left" w:pos="709"/>
          <w:tab w:val="left" w:pos="851"/>
          <w:tab w:val="left" w:pos="993"/>
        </w:tabs>
        <w:spacing w:after="0" w:line="240" w:lineRule="auto"/>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 xml:space="preserve">Retribuirea complementară </w:t>
      </w:r>
      <w:r w:rsidRPr="00B66034">
        <w:rPr>
          <w:rFonts w:ascii="Cambria" w:eastAsia="Times New Roman" w:hAnsi="Cambria" w:cs="Times New Roman"/>
          <w:sz w:val="24"/>
          <w:szCs w:val="24"/>
          <w:lang w:val="ro-RO" w:eastAsia="ru-RU"/>
        </w:rPr>
        <w:t>care includ normele specifice de salarizare pentru: munca în timp de noapte, pentru munca în zilele de sărbătoare, cumularea funcțiilor, înlocuirea personalului temporar absent, plăți calculate din salariul lunar, precum şi alte garanții minime stabilite de stat.</w:t>
      </w:r>
    </w:p>
    <w:p w:rsidR="000A167D" w:rsidRPr="00B66034" w:rsidRDefault="000A167D" w:rsidP="000A167D">
      <w:pPr>
        <w:numPr>
          <w:ilvl w:val="0"/>
          <w:numId w:val="25"/>
        </w:numPr>
        <w:tabs>
          <w:tab w:val="left" w:pos="709"/>
          <w:tab w:val="left" w:pos="851"/>
          <w:tab w:val="left" w:pos="993"/>
        </w:tabs>
        <w:spacing w:after="0" w:line="240" w:lineRule="auto"/>
        <w:jc w:val="both"/>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Salarizarea lucrătorilor netitulari</w:t>
      </w:r>
    </w:p>
    <w:p w:rsidR="000A167D" w:rsidRPr="00B66034" w:rsidRDefault="000A167D" w:rsidP="000A167D">
      <w:pPr>
        <w:numPr>
          <w:ilvl w:val="0"/>
          <w:numId w:val="25"/>
        </w:numPr>
        <w:tabs>
          <w:tab w:val="left" w:pos="709"/>
          <w:tab w:val="left" w:pos="851"/>
          <w:tab w:val="left" w:pos="993"/>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b/>
          <w:sz w:val="24"/>
          <w:szCs w:val="24"/>
          <w:lang w:val="ro-RO" w:eastAsia="ru-RU"/>
        </w:rPr>
        <w:t>Premii</w:t>
      </w:r>
      <w:r w:rsidRPr="00B66034">
        <w:rPr>
          <w:rFonts w:ascii="Cambria" w:eastAsia="Times New Roman" w:hAnsi="Cambria" w:cs="Times New Roman"/>
          <w:sz w:val="24"/>
          <w:szCs w:val="24"/>
          <w:lang w:val="ro-RO" w:eastAsia="ru-RU"/>
        </w:rPr>
        <w:t xml:space="preserve"> acordate pentru rezultatele activității curente ale instituției, pentru zilele profesionale și de sărbătoare, care se achită inclusiv și din contul economiilor formate, în baza Regulamentului intern al instituției privind acordarea premiului angajaților instituției;</w:t>
      </w:r>
    </w:p>
    <w:p w:rsidR="000A167D" w:rsidRPr="00B66034" w:rsidRDefault="000A167D" w:rsidP="000A167D">
      <w:pPr>
        <w:numPr>
          <w:ilvl w:val="0"/>
          <w:numId w:val="25"/>
        </w:numPr>
        <w:tabs>
          <w:tab w:val="left" w:pos="709"/>
          <w:tab w:val="left" w:pos="851"/>
          <w:tab w:val="left" w:pos="993"/>
        </w:tabs>
        <w:spacing w:after="0" w:line="240" w:lineRule="auto"/>
        <w:jc w:val="both"/>
        <w:rPr>
          <w:rFonts w:ascii="Cambria" w:eastAsia="Times New Roman" w:hAnsi="Cambria" w:cs="Times New Roman"/>
          <w:sz w:val="24"/>
          <w:szCs w:val="24"/>
          <w:lang w:val="ro-RO" w:eastAsia="ru-RU"/>
        </w:rPr>
      </w:pPr>
      <w:r w:rsidRPr="00B66034">
        <w:rPr>
          <w:rFonts w:ascii="Cambria" w:eastAsia="Times New Roman" w:hAnsi="Cambria" w:cs="Times New Roman"/>
          <w:b/>
          <w:sz w:val="24"/>
          <w:szCs w:val="24"/>
          <w:lang w:val="ro-RO" w:eastAsia="ru-RU"/>
        </w:rPr>
        <w:t>Alte plăți bănești.</w:t>
      </w:r>
      <w:r w:rsidRPr="00B66034">
        <w:rPr>
          <w:rFonts w:ascii="Cambria" w:eastAsia="Times New Roman" w:hAnsi="Cambria" w:cs="Times New Roman"/>
          <w:sz w:val="24"/>
          <w:szCs w:val="24"/>
          <w:lang w:val="ro-RO" w:eastAsia="ru-RU"/>
        </w:rPr>
        <w:tab/>
      </w:r>
    </w:p>
    <w:p w:rsidR="000A167D" w:rsidRPr="00B66034" w:rsidRDefault="000A167D" w:rsidP="000A167D">
      <w:pPr>
        <w:spacing w:after="0" w:line="240" w:lineRule="auto"/>
        <w:ind w:left="709" w:hanging="1"/>
        <w:jc w:val="both"/>
        <w:rPr>
          <w:rFonts w:ascii="Cambria" w:eastAsia="Times New Roman" w:hAnsi="Cambria" w:cs="Times New Roman"/>
          <w:b/>
          <w:bCs/>
          <w:sz w:val="24"/>
          <w:szCs w:val="24"/>
          <w:highlight w:val="yellow"/>
          <w:lang w:val="ro-RO" w:eastAsia="ro-RO"/>
        </w:rPr>
      </w:pPr>
    </w:p>
    <w:p w:rsidR="000A167D" w:rsidRPr="00B66034" w:rsidRDefault="000A167D" w:rsidP="000A167D">
      <w:pPr>
        <w:spacing w:after="0" w:line="240" w:lineRule="auto"/>
        <w:ind w:firstLine="708"/>
        <w:jc w:val="both"/>
        <w:rPr>
          <w:rFonts w:ascii="Cambria" w:eastAsia="Times New Roman" w:hAnsi="Cambria" w:cs="Times New Roman"/>
          <w:bCs/>
          <w:sz w:val="24"/>
          <w:szCs w:val="24"/>
          <w:lang w:val="ro-RO" w:eastAsia="ro-RO"/>
        </w:rPr>
      </w:pPr>
      <w:r w:rsidRPr="00B66034">
        <w:rPr>
          <w:rFonts w:ascii="Cambria" w:eastAsia="Times New Roman" w:hAnsi="Cambria" w:cs="Times New Roman"/>
          <w:bCs/>
          <w:sz w:val="24"/>
          <w:szCs w:val="24"/>
          <w:lang w:val="ro-RO" w:eastAsia="ro-RO"/>
        </w:rPr>
        <w:t>Cheltuielile privind retribuirea muncii în instituțiile finanțate de la bugetul de stat se raportează în forma FD-048-BL, Raport privind statele și efectivele de personal ale instituției medico-sanitare finanțate de la bugetul de stat, aprobat prin Ordinul Ministerului Finanțelor nr.216 din 28 decembrie 2015 „Raport nr.3-4 privind statele și efectivul de personal ale instituțiilor de ocrotire a sănătății și de asigurare și asistență socială”.</w:t>
      </w:r>
    </w:p>
    <w:p w:rsidR="000A167D" w:rsidRPr="00B66034" w:rsidRDefault="000A167D" w:rsidP="000A167D">
      <w:pPr>
        <w:spacing w:after="0" w:line="240" w:lineRule="auto"/>
        <w:ind w:left="708"/>
        <w:jc w:val="both"/>
        <w:rPr>
          <w:rFonts w:ascii="Cambria" w:eastAsia="Times New Roman" w:hAnsi="Cambria" w:cs="Times New Roman"/>
          <w:sz w:val="24"/>
          <w:szCs w:val="24"/>
          <w:lang w:val="ro-RO" w:eastAsia="ru-RU"/>
        </w:rPr>
      </w:pPr>
    </w:p>
    <w:p w:rsidR="000A167D" w:rsidRDefault="000A167D" w:rsidP="000A167D">
      <w:pPr>
        <w:spacing w:after="0" w:line="240" w:lineRule="auto"/>
        <w:ind w:left="4248"/>
        <w:jc w:val="both"/>
        <w:rPr>
          <w:rFonts w:ascii="Cambria" w:eastAsia="Times New Roman" w:hAnsi="Cambria" w:cs="Times New Roman"/>
          <w:b/>
          <w:sz w:val="24"/>
          <w:szCs w:val="24"/>
          <w:u w:val="single"/>
          <w:lang w:val="ro-RO" w:eastAsia="ru-RU"/>
        </w:rPr>
      </w:pPr>
    </w:p>
    <w:p w:rsidR="00530E3C" w:rsidRDefault="00530E3C" w:rsidP="000A167D">
      <w:pPr>
        <w:spacing w:after="0" w:line="240" w:lineRule="auto"/>
        <w:ind w:left="4248"/>
        <w:jc w:val="both"/>
        <w:rPr>
          <w:rFonts w:ascii="Cambria" w:eastAsia="Times New Roman" w:hAnsi="Cambria" w:cs="Times New Roman"/>
          <w:b/>
          <w:sz w:val="24"/>
          <w:szCs w:val="24"/>
          <w:u w:val="single"/>
          <w:lang w:val="ro-RO" w:eastAsia="ru-RU"/>
        </w:rPr>
      </w:pPr>
    </w:p>
    <w:p w:rsidR="00530E3C" w:rsidRDefault="00530E3C" w:rsidP="000A167D">
      <w:pPr>
        <w:spacing w:after="0" w:line="240" w:lineRule="auto"/>
        <w:ind w:left="4248"/>
        <w:jc w:val="both"/>
        <w:rPr>
          <w:rFonts w:ascii="Cambria" w:eastAsia="Times New Roman" w:hAnsi="Cambria" w:cs="Times New Roman"/>
          <w:b/>
          <w:sz w:val="24"/>
          <w:szCs w:val="24"/>
          <w:u w:val="single"/>
          <w:lang w:val="ro-RO" w:eastAsia="ru-RU"/>
        </w:rPr>
      </w:pPr>
    </w:p>
    <w:p w:rsidR="00530E3C" w:rsidRDefault="00530E3C" w:rsidP="000A167D">
      <w:pPr>
        <w:spacing w:after="0" w:line="240" w:lineRule="auto"/>
        <w:ind w:left="4248"/>
        <w:jc w:val="both"/>
        <w:rPr>
          <w:rFonts w:ascii="Cambria" w:eastAsia="Times New Roman" w:hAnsi="Cambria" w:cs="Times New Roman"/>
          <w:b/>
          <w:sz w:val="24"/>
          <w:szCs w:val="24"/>
          <w:u w:val="single"/>
          <w:lang w:val="ro-RO" w:eastAsia="ru-RU"/>
        </w:rPr>
      </w:pPr>
    </w:p>
    <w:p w:rsidR="00530E3C" w:rsidRPr="00B66034" w:rsidRDefault="00530E3C" w:rsidP="000A167D">
      <w:pPr>
        <w:spacing w:after="0" w:line="240" w:lineRule="auto"/>
        <w:ind w:left="4248"/>
        <w:jc w:val="both"/>
        <w:rPr>
          <w:rFonts w:ascii="Cambria" w:eastAsia="Times New Roman" w:hAnsi="Cambria" w:cs="Times New Roman"/>
          <w:b/>
          <w:sz w:val="24"/>
          <w:szCs w:val="24"/>
          <w:u w:val="single"/>
          <w:lang w:val="ro-RO" w:eastAsia="ru-RU"/>
        </w:rPr>
      </w:pPr>
    </w:p>
    <w:p w:rsidR="000A167D" w:rsidRPr="00B66034" w:rsidRDefault="000A167D" w:rsidP="000A167D">
      <w:pPr>
        <w:spacing w:after="0" w:line="240" w:lineRule="auto"/>
        <w:ind w:left="4248"/>
        <w:jc w:val="both"/>
        <w:rPr>
          <w:rFonts w:ascii="Cambria" w:eastAsia="Times New Roman" w:hAnsi="Cambria" w:cs="Times New Roman"/>
          <w:b/>
          <w:sz w:val="24"/>
          <w:szCs w:val="24"/>
          <w:u w:val="single"/>
          <w:lang w:val="ro-RO" w:eastAsia="ru-RU"/>
        </w:rPr>
      </w:pPr>
    </w:p>
    <w:p w:rsidR="000A167D" w:rsidRPr="00B66034" w:rsidRDefault="000A167D" w:rsidP="000A167D">
      <w:pPr>
        <w:spacing w:after="0" w:line="240" w:lineRule="auto"/>
        <w:ind w:left="4248"/>
        <w:jc w:val="both"/>
        <w:rPr>
          <w:rFonts w:ascii="Cambria" w:eastAsia="Times New Roman" w:hAnsi="Cambria" w:cs="Times New Roman"/>
          <w:sz w:val="24"/>
          <w:szCs w:val="24"/>
          <w:lang w:val="ro-RO" w:eastAsia="ru-RU"/>
        </w:rPr>
      </w:pPr>
      <w:r w:rsidRPr="00B66034">
        <w:rPr>
          <w:rFonts w:ascii="Cambria" w:eastAsia="Times New Roman" w:hAnsi="Cambria" w:cs="Times New Roman"/>
          <w:b/>
          <w:sz w:val="24"/>
          <w:szCs w:val="24"/>
          <w:u w:val="single"/>
          <w:lang w:val="ro-RO" w:eastAsia="ru-RU"/>
        </w:rPr>
        <w:lastRenderedPageBreak/>
        <w:t>Anexa la</w:t>
      </w:r>
      <w:r w:rsidRPr="00B66034">
        <w:rPr>
          <w:rFonts w:ascii="Cambria" w:eastAsia="Times New Roman" w:hAnsi="Cambria" w:cs="Times New Roman"/>
          <w:b/>
          <w:sz w:val="24"/>
          <w:szCs w:val="24"/>
          <w:lang w:val="ro-RO" w:eastAsia="ru-RU"/>
        </w:rPr>
        <w:t xml:space="preserve"> Structura raportului anual despre activitatea economico-financiară a instituției</w:t>
      </w:r>
    </w:p>
    <w:p w:rsidR="000A167D" w:rsidRPr="00B66034" w:rsidRDefault="000A167D" w:rsidP="000A167D">
      <w:pPr>
        <w:spacing w:after="0" w:line="240" w:lineRule="auto"/>
        <w:ind w:left="4248"/>
        <w:rPr>
          <w:rFonts w:ascii="Cambria" w:eastAsia="Times New Roman" w:hAnsi="Cambria" w:cs="Times New Roman"/>
          <w:b/>
          <w:sz w:val="24"/>
          <w:szCs w:val="24"/>
          <w:lang w:val="ro-RO" w:eastAsia="ru-RU"/>
        </w:rPr>
      </w:pPr>
      <w:r w:rsidRPr="00B66034">
        <w:rPr>
          <w:rFonts w:ascii="Cambria" w:eastAsia="Times New Roman" w:hAnsi="Cambria" w:cs="Times New Roman"/>
          <w:b/>
          <w:sz w:val="24"/>
          <w:szCs w:val="24"/>
          <w:lang w:val="ro-RO" w:eastAsia="ru-RU"/>
        </w:rPr>
        <w:t>medico-sanitare cu autofinanțare, nonprofit și a instituției</w:t>
      </w:r>
      <w:r>
        <w:rPr>
          <w:rFonts w:ascii="Cambria" w:eastAsia="Times New Roman" w:hAnsi="Cambria" w:cs="Times New Roman"/>
          <w:b/>
          <w:sz w:val="24"/>
          <w:szCs w:val="24"/>
          <w:lang w:val="ro-RO" w:eastAsia="ru-RU"/>
        </w:rPr>
        <w:t xml:space="preserve"> </w:t>
      </w:r>
      <w:r w:rsidRPr="00B66034">
        <w:rPr>
          <w:rFonts w:ascii="Cambria" w:eastAsia="Times New Roman" w:hAnsi="Cambria" w:cs="Times New Roman"/>
          <w:b/>
          <w:sz w:val="24"/>
          <w:szCs w:val="24"/>
          <w:lang w:val="ro-RO" w:eastAsia="ru-RU"/>
        </w:rPr>
        <w:t xml:space="preserve">medico-sanitare finanțate de la bugetul de stat </w:t>
      </w:r>
    </w:p>
    <w:p w:rsidR="000A167D" w:rsidRPr="00B66034" w:rsidRDefault="000A167D" w:rsidP="000A167D">
      <w:pPr>
        <w:spacing w:after="0" w:line="240" w:lineRule="auto"/>
        <w:ind w:left="709" w:hanging="502"/>
        <w:jc w:val="both"/>
        <w:rPr>
          <w:rFonts w:ascii="Cambria" w:eastAsia="Times New Roman" w:hAnsi="Cambria" w:cs="Times New Roman"/>
          <w:b/>
          <w:bCs/>
          <w:sz w:val="24"/>
          <w:szCs w:val="24"/>
          <w:lang w:val="ro-RO" w:eastAsia="ro-RO"/>
        </w:rPr>
      </w:pPr>
    </w:p>
    <w:p w:rsidR="000A167D" w:rsidRPr="00B66034" w:rsidRDefault="000A167D" w:rsidP="000A167D">
      <w:pPr>
        <w:spacing w:after="0" w:line="240" w:lineRule="auto"/>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Cu referire la documentele ce servesc drept bază pentru calcularea salariului.</w:t>
      </w:r>
    </w:p>
    <w:p w:rsidR="000A167D" w:rsidRPr="00B66034" w:rsidRDefault="000A167D" w:rsidP="000A167D">
      <w:pPr>
        <w:spacing w:after="0" w:line="240" w:lineRule="auto"/>
        <w:ind w:firstLine="708"/>
        <w:jc w:val="both"/>
        <w:rPr>
          <w:rFonts w:ascii="Cambria" w:eastAsia="Times New Roman" w:hAnsi="Cambria" w:cs="Times New Roman"/>
          <w:sz w:val="24"/>
          <w:szCs w:val="24"/>
          <w:lang w:val="fr-FR" w:eastAsia="ru-RU"/>
        </w:rPr>
      </w:pPr>
    </w:p>
    <w:p w:rsidR="000A167D" w:rsidRPr="00B66034" w:rsidRDefault="000A167D" w:rsidP="000A167D">
      <w:pPr>
        <w:spacing w:after="0" w:line="240" w:lineRule="auto"/>
        <w:jc w:val="center"/>
        <w:rPr>
          <w:rFonts w:ascii="Cambria" w:eastAsia="Times New Roman" w:hAnsi="Cambria" w:cs="Times New Roman"/>
          <w:b/>
          <w:bCs/>
          <w:color w:val="000000"/>
          <w:sz w:val="24"/>
          <w:szCs w:val="24"/>
          <w:lang w:val="ro-RO" w:eastAsia="ro-RO"/>
        </w:rPr>
      </w:pPr>
      <w:r w:rsidRPr="00B66034">
        <w:rPr>
          <w:rFonts w:ascii="Cambria" w:eastAsia="Times New Roman" w:hAnsi="Cambria" w:cs="Times New Roman"/>
          <w:b/>
          <w:bCs/>
          <w:color w:val="000000"/>
          <w:sz w:val="24"/>
          <w:szCs w:val="24"/>
          <w:lang w:val="ro-RO" w:eastAsia="ro-RO"/>
        </w:rPr>
        <w:t xml:space="preserve">Instrucțiune-tip </w:t>
      </w:r>
    </w:p>
    <w:p w:rsidR="000A167D" w:rsidRPr="00B66034" w:rsidRDefault="000A167D" w:rsidP="000A167D">
      <w:pPr>
        <w:spacing w:after="0" w:line="240" w:lineRule="auto"/>
        <w:jc w:val="center"/>
        <w:rPr>
          <w:rFonts w:ascii="Cambria" w:eastAsia="Times New Roman" w:hAnsi="Cambria" w:cs="Times New Roman"/>
          <w:b/>
          <w:bCs/>
          <w:color w:val="000000"/>
          <w:sz w:val="24"/>
          <w:szCs w:val="24"/>
          <w:lang w:val="ro-RO" w:eastAsia="ro-RO"/>
        </w:rPr>
      </w:pPr>
      <w:r w:rsidRPr="00B66034">
        <w:rPr>
          <w:rFonts w:ascii="Cambria" w:eastAsia="Times New Roman" w:hAnsi="Cambria" w:cs="Times New Roman"/>
          <w:b/>
          <w:bCs/>
          <w:color w:val="000000"/>
          <w:sz w:val="24"/>
          <w:szCs w:val="24"/>
          <w:lang w:val="ro-RO" w:eastAsia="ro-RO"/>
        </w:rPr>
        <w:t xml:space="preserve">privind  întocmirea  graficelor  de  lucru  şi  prezentarea  </w:t>
      </w:r>
    </w:p>
    <w:p w:rsidR="000A167D" w:rsidRPr="00B66034" w:rsidRDefault="000A167D" w:rsidP="000A167D">
      <w:pPr>
        <w:spacing w:after="0" w:line="240" w:lineRule="auto"/>
        <w:jc w:val="center"/>
        <w:rPr>
          <w:rFonts w:ascii="Cambria" w:eastAsia="Times New Roman" w:hAnsi="Cambria" w:cs="Times New Roman"/>
          <w:b/>
          <w:bCs/>
          <w:color w:val="000000"/>
          <w:sz w:val="24"/>
          <w:szCs w:val="24"/>
          <w:lang w:val="ro-RO" w:eastAsia="ro-RO"/>
        </w:rPr>
      </w:pPr>
      <w:r w:rsidRPr="00B66034">
        <w:rPr>
          <w:rFonts w:ascii="Cambria" w:eastAsia="Times New Roman" w:hAnsi="Cambria" w:cs="Times New Roman"/>
          <w:b/>
          <w:bCs/>
          <w:color w:val="000000"/>
          <w:sz w:val="24"/>
          <w:szCs w:val="24"/>
          <w:lang w:val="ro-RO" w:eastAsia="ro-RO"/>
        </w:rPr>
        <w:t xml:space="preserve">tabelelor  de  evidență  a  timpului  de  muncă   </w:t>
      </w:r>
    </w:p>
    <w:p w:rsidR="000A167D" w:rsidRPr="00B66034" w:rsidRDefault="000A167D" w:rsidP="000A167D">
      <w:pPr>
        <w:spacing w:after="0" w:line="240" w:lineRule="auto"/>
        <w:jc w:val="center"/>
        <w:rPr>
          <w:rFonts w:ascii="Cambria" w:eastAsia="Times New Roman" w:hAnsi="Cambria" w:cs="Times New Roman"/>
          <w:b/>
          <w:bCs/>
          <w:i/>
          <w:iCs/>
          <w:sz w:val="24"/>
          <w:szCs w:val="24"/>
          <w:lang w:val="en-US" w:eastAsia="ru-RU"/>
        </w:rPr>
      </w:pPr>
    </w:p>
    <w:p w:rsidR="000A167D" w:rsidRPr="00B66034" w:rsidRDefault="000A167D" w:rsidP="000A167D">
      <w:pPr>
        <w:spacing w:after="0" w:line="240" w:lineRule="auto"/>
        <w:contextualSpacing/>
        <w:jc w:val="center"/>
        <w:rPr>
          <w:rFonts w:ascii="Cambria" w:eastAsia="Times New Roman" w:hAnsi="Cambria" w:cs="Times New Roman"/>
          <w:b/>
          <w:bCs/>
          <w:iCs/>
          <w:sz w:val="24"/>
          <w:szCs w:val="24"/>
          <w:lang w:val="en-US" w:eastAsia="ru-RU"/>
        </w:rPr>
      </w:pPr>
      <w:r w:rsidRPr="00B66034">
        <w:rPr>
          <w:rFonts w:ascii="Cambria" w:eastAsia="Times New Roman" w:hAnsi="Cambria" w:cs="Times New Roman"/>
          <w:b/>
          <w:bCs/>
          <w:iCs/>
          <w:sz w:val="24"/>
          <w:szCs w:val="24"/>
          <w:lang w:val="en-US" w:eastAsia="ru-RU"/>
        </w:rPr>
        <w:t xml:space="preserve">1. </w:t>
      </w:r>
      <w:proofErr w:type="spellStart"/>
      <w:r w:rsidRPr="00B66034">
        <w:rPr>
          <w:rFonts w:ascii="Cambria" w:eastAsia="Times New Roman" w:hAnsi="Cambria" w:cs="Times New Roman"/>
          <w:b/>
          <w:bCs/>
          <w:iCs/>
          <w:sz w:val="24"/>
          <w:szCs w:val="24"/>
          <w:lang w:val="en-US" w:eastAsia="ru-RU"/>
        </w:rPr>
        <w:t>Dispoziții</w:t>
      </w:r>
      <w:proofErr w:type="spellEnd"/>
      <w:r w:rsidRPr="00B66034">
        <w:rPr>
          <w:rFonts w:ascii="Cambria" w:eastAsia="Times New Roman" w:hAnsi="Cambria" w:cs="Times New Roman"/>
          <w:b/>
          <w:bCs/>
          <w:iCs/>
          <w:sz w:val="24"/>
          <w:szCs w:val="24"/>
          <w:lang w:val="en-US" w:eastAsia="ru-RU"/>
        </w:rPr>
        <w:t xml:space="preserve"> </w:t>
      </w:r>
      <w:proofErr w:type="spellStart"/>
      <w:r w:rsidRPr="00B66034">
        <w:rPr>
          <w:rFonts w:ascii="Cambria" w:eastAsia="Times New Roman" w:hAnsi="Cambria" w:cs="Times New Roman"/>
          <w:b/>
          <w:bCs/>
          <w:iCs/>
          <w:sz w:val="24"/>
          <w:szCs w:val="24"/>
          <w:lang w:val="en-US" w:eastAsia="ru-RU"/>
        </w:rPr>
        <w:t>generale</w:t>
      </w:r>
      <w:proofErr w:type="spellEnd"/>
    </w:p>
    <w:p w:rsidR="000A167D" w:rsidRPr="00B66034" w:rsidRDefault="000A167D" w:rsidP="000A167D">
      <w:pPr>
        <w:spacing w:after="0" w:line="240" w:lineRule="auto"/>
        <w:contextualSpacing/>
        <w:rPr>
          <w:rFonts w:ascii="Cambria" w:eastAsia="Times New Roman" w:hAnsi="Cambria" w:cs="Times New Roman"/>
          <w:b/>
          <w:bCs/>
          <w:iCs/>
          <w:sz w:val="24"/>
          <w:szCs w:val="24"/>
          <w:lang w:val="en-US" w:eastAsia="ru-RU"/>
        </w:rPr>
      </w:pPr>
    </w:p>
    <w:p w:rsidR="000A167D" w:rsidRPr="00B66034" w:rsidRDefault="000A167D" w:rsidP="000A167D">
      <w:pPr>
        <w:spacing w:after="0" w:line="240" w:lineRule="auto"/>
        <w:jc w:val="center"/>
        <w:rPr>
          <w:rFonts w:ascii="Cambria" w:eastAsia="Times New Roman" w:hAnsi="Cambria" w:cs="Times New Roman"/>
          <w:sz w:val="24"/>
          <w:szCs w:val="24"/>
          <w:lang w:val="en-US" w:eastAsia="ru-RU"/>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en-US" w:eastAsia="ro-RO"/>
        </w:rPr>
        <w:t xml:space="preserve">1. </w:t>
      </w:r>
      <w:r w:rsidRPr="00B66034">
        <w:rPr>
          <w:rFonts w:ascii="Cambria" w:eastAsia="Times New Roman" w:hAnsi="Cambria" w:cs="Times New Roman"/>
          <w:sz w:val="24"/>
          <w:szCs w:val="24"/>
          <w:lang w:val="ro-RO" w:eastAsia="ro-RO"/>
        </w:rPr>
        <w:t xml:space="preserve">Regulamentul privind întocmirea graficelor de lucru și prezentarea tabelelor de evidență a timpului de muncă (în continuare – Regulament), este elaborat în strictă conformitate cu Codul Muncii </w:t>
      </w:r>
      <w:r>
        <w:rPr>
          <w:rFonts w:ascii="Cambria" w:eastAsia="Times New Roman" w:hAnsi="Cambria" w:cs="Times New Roman"/>
          <w:sz w:val="24"/>
          <w:szCs w:val="24"/>
          <w:lang w:val="ro-RO" w:eastAsia="ro-RO"/>
        </w:rPr>
        <w:t xml:space="preserve">al </w:t>
      </w:r>
      <w:r w:rsidRPr="00B66034">
        <w:rPr>
          <w:rFonts w:ascii="Cambria" w:eastAsia="Times New Roman" w:hAnsi="Cambria" w:cs="Times New Roman"/>
          <w:sz w:val="24"/>
          <w:szCs w:val="24"/>
          <w:lang w:val="ro-RO" w:eastAsia="ro-RO"/>
        </w:rPr>
        <w:t>Republicii Moldova, Regulamentul intern de activitate a instituției, alte acte normative și legislative în vigoare.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2. Prezentul  Regulament  determină  principiile  unice  și  organizatorice  de  stabilire  a  modului  şi  corectitudinii  întocmirii,  prezentării  graficelor  de lucru  şi  a tabelelor  de  evidență a timpului de muncă,  întru  remunerarea  muncii  personalului  medical  şi  auxiliar  conform  orelor  real  lucrate.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3. Scopul  prezentului  Regulament  este  asigurarea  corectitudinii  achitării   salariului  întru respectarea numărului unităților de state aprobate,  programului  de  activitate  lunar  planificat (grafic de lucru), conform  volumului  de lucru efectuat  în  conformitate  cu  tabela  de  evidență  a  timpului  de  muncă.</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4.  În  sensul  prezentului   Regulament  se  definesc  următoarele  noțiuni: </w:t>
      </w:r>
    </w:p>
    <w:p w:rsidR="000A167D" w:rsidRPr="00B66034" w:rsidRDefault="000A167D" w:rsidP="000A167D">
      <w:pPr>
        <w:numPr>
          <w:ilvl w:val="0"/>
          <w:numId w:val="13"/>
        </w:num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b/>
          <w:bCs/>
          <w:iCs/>
          <w:sz w:val="24"/>
          <w:szCs w:val="24"/>
          <w:u w:val="single"/>
          <w:lang w:val="ro-RO" w:eastAsia="ro-RO"/>
        </w:rPr>
        <w:t>Timpul de muncă</w:t>
      </w:r>
      <w:r w:rsidRPr="00B66034">
        <w:rPr>
          <w:rFonts w:ascii="Cambria" w:eastAsia="Times New Roman" w:hAnsi="Cambria" w:cs="Times New Roman"/>
          <w:sz w:val="24"/>
          <w:szCs w:val="24"/>
          <w:lang w:val="ro-RO" w:eastAsia="ro-RO"/>
        </w:rPr>
        <w:t xml:space="preserve"> reprezintă timpul pe care angajatul, în conformitate cu  Regulamentul intern de activitate al instituției medico-sanitare publice, contractul  individual  şi cu cel colectiv  de  muncă  îl  folosește  pentru  îndeplinirea  obligațiunilor  funcționale  conform  fișei  postului  aprobate;   </w:t>
      </w:r>
    </w:p>
    <w:p w:rsidR="000A167D" w:rsidRPr="00B66034" w:rsidRDefault="000A167D" w:rsidP="000A167D">
      <w:pPr>
        <w:numPr>
          <w:ilvl w:val="0"/>
          <w:numId w:val="13"/>
        </w:num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b/>
          <w:bCs/>
          <w:iCs/>
          <w:sz w:val="24"/>
          <w:szCs w:val="24"/>
          <w:u w:val="single"/>
          <w:lang w:val="ro-RO" w:eastAsia="ro-RO"/>
        </w:rPr>
        <w:t>Graficul  de  lucru</w:t>
      </w:r>
      <w:r w:rsidRPr="00B66034">
        <w:rPr>
          <w:rFonts w:ascii="Cambria" w:eastAsia="Times New Roman" w:hAnsi="Cambria" w:cs="Times New Roman"/>
          <w:bCs/>
          <w:iCs/>
          <w:sz w:val="24"/>
          <w:szCs w:val="24"/>
          <w:lang w:val="ro-RO" w:eastAsia="ro-RO"/>
        </w:rPr>
        <w:t xml:space="preserve">  </w:t>
      </w:r>
      <w:r w:rsidRPr="00B66034">
        <w:rPr>
          <w:rFonts w:ascii="Cambria" w:eastAsia="Times New Roman" w:hAnsi="Cambria" w:cs="Times New Roman"/>
          <w:sz w:val="24"/>
          <w:szCs w:val="24"/>
          <w:lang w:val="ro-RO" w:eastAsia="ro-RO"/>
        </w:rPr>
        <w:t xml:space="preserve">reprezintă  planificarea  timpului  de  muncă  a personalului  subdiviziunilor (departament, secție, serviciu, stație, substație), care se întocmește </w:t>
      </w:r>
      <w:r w:rsidRPr="00B66034">
        <w:rPr>
          <w:rFonts w:ascii="Cambria" w:eastAsia="Times New Roman" w:hAnsi="Cambria" w:cs="Times New Roman"/>
          <w:sz w:val="24"/>
          <w:szCs w:val="24"/>
          <w:lang w:val="ro-MD" w:eastAsia="ro-RO"/>
        </w:rPr>
        <w:t xml:space="preserve">ca regulă pe o perioadă  determinată  (o lună),  </w:t>
      </w:r>
      <w:r w:rsidRPr="00B66034">
        <w:rPr>
          <w:rFonts w:ascii="Cambria" w:eastAsia="Times New Roman" w:hAnsi="Cambria" w:cs="Times New Roman"/>
          <w:sz w:val="24"/>
          <w:szCs w:val="24"/>
          <w:lang w:val="ro-RO" w:eastAsia="ro-RO"/>
        </w:rPr>
        <w:t>în  conformitate  cu  norma  de  ore  lunară,  aprobată  în  Balanța  de  bază  a  timpului  de  lucru;</w:t>
      </w:r>
    </w:p>
    <w:p w:rsidR="000A167D" w:rsidRPr="00B66034" w:rsidRDefault="000A167D" w:rsidP="000A167D">
      <w:pPr>
        <w:numPr>
          <w:ilvl w:val="0"/>
          <w:numId w:val="13"/>
        </w:numPr>
        <w:spacing w:after="0" w:line="240" w:lineRule="auto"/>
        <w:ind w:firstLine="360"/>
        <w:jc w:val="both"/>
        <w:rPr>
          <w:rFonts w:ascii="Cambria" w:eastAsia="Times New Roman" w:hAnsi="Cambria" w:cs="Times New Roman"/>
          <w:b/>
          <w:sz w:val="24"/>
          <w:szCs w:val="24"/>
          <w:lang w:val="ro-RO" w:eastAsia="ro-RO"/>
        </w:rPr>
      </w:pPr>
      <w:r w:rsidRPr="00B66034">
        <w:rPr>
          <w:rFonts w:ascii="Cambria" w:eastAsia="Times New Roman" w:hAnsi="Cambria" w:cs="Times New Roman"/>
          <w:b/>
          <w:sz w:val="24"/>
          <w:szCs w:val="24"/>
          <w:u w:val="single"/>
          <w:lang w:val="ro-RO" w:eastAsia="ro-RO"/>
        </w:rPr>
        <w:t>Tabela de evidență a timpului de muncă</w:t>
      </w:r>
      <w:r w:rsidRPr="00B66034">
        <w:rPr>
          <w:rFonts w:ascii="Cambria" w:eastAsia="Times New Roman" w:hAnsi="Cambria" w:cs="Times New Roman"/>
          <w:sz w:val="24"/>
          <w:szCs w:val="24"/>
          <w:lang w:val="ro-RO" w:eastAsia="ro-RO"/>
        </w:rPr>
        <w:t xml:space="preserve">  reprezintă documentul  de  responsabilitate  financiară,  unde  este  reflectată  evidența  timpului  de  muncă  normat, volumul  de  lucru  efectiv  şi  suplimentar  prestat,  efectuat  pe  o  perioadă  determinată  (lunar).</w:t>
      </w:r>
    </w:p>
    <w:p w:rsidR="000A167D" w:rsidRPr="00B66034" w:rsidRDefault="000A167D" w:rsidP="000A167D">
      <w:pPr>
        <w:spacing w:after="0" w:line="240" w:lineRule="auto"/>
        <w:jc w:val="both"/>
        <w:rPr>
          <w:rFonts w:ascii="Cambria" w:eastAsia="Times New Roman" w:hAnsi="Cambria" w:cs="Times New Roman"/>
          <w:sz w:val="24"/>
          <w:szCs w:val="24"/>
          <w:lang w:val="ro-RO" w:eastAsia="ro-RO"/>
        </w:rPr>
      </w:pPr>
    </w:p>
    <w:p w:rsidR="000A167D" w:rsidRPr="00B66034" w:rsidRDefault="000A167D" w:rsidP="000A167D">
      <w:pPr>
        <w:spacing w:after="0" w:line="240" w:lineRule="auto"/>
        <w:ind w:firstLine="708"/>
        <w:rPr>
          <w:rFonts w:ascii="Cambria" w:eastAsia="Times New Roman" w:hAnsi="Cambria" w:cs="Times New Roman"/>
          <w:b/>
          <w:bCs/>
          <w:iCs/>
          <w:sz w:val="24"/>
          <w:szCs w:val="24"/>
          <w:lang w:val="ro-RO" w:eastAsia="ro-RO"/>
        </w:rPr>
      </w:pPr>
      <w:r w:rsidRPr="00B66034">
        <w:rPr>
          <w:rFonts w:ascii="Cambria" w:eastAsia="Times New Roman" w:hAnsi="Cambria" w:cs="Times New Roman"/>
          <w:b/>
          <w:sz w:val="24"/>
          <w:szCs w:val="24"/>
          <w:lang w:val="ro-RO" w:eastAsia="ro-RO"/>
        </w:rPr>
        <w:t xml:space="preserve">2.  </w:t>
      </w:r>
      <w:r w:rsidRPr="00B66034">
        <w:rPr>
          <w:rFonts w:ascii="Cambria" w:eastAsia="Times New Roman" w:hAnsi="Cambria" w:cs="Times New Roman"/>
          <w:b/>
          <w:bCs/>
          <w:iCs/>
          <w:sz w:val="24"/>
          <w:szCs w:val="24"/>
          <w:lang w:val="ro-RO" w:eastAsia="ro-RO"/>
        </w:rPr>
        <w:t>Principiile,  modul  şi  condițiile  de  întocmire  a  graficelor  de  lucru</w:t>
      </w:r>
    </w:p>
    <w:p w:rsidR="000A167D" w:rsidRPr="00B66034" w:rsidRDefault="000A167D" w:rsidP="000A167D">
      <w:pPr>
        <w:spacing w:after="0" w:line="240" w:lineRule="auto"/>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     </w:t>
      </w:r>
    </w:p>
    <w:p w:rsidR="000A167D" w:rsidRPr="00B66034" w:rsidRDefault="000A167D" w:rsidP="000A167D">
      <w:pPr>
        <w:spacing w:after="0" w:line="240" w:lineRule="auto"/>
        <w:rPr>
          <w:rFonts w:ascii="Cambria" w:eastAsia="Times New Roman" w:hAnsi="Cambria" w:cs="Times New Roman"/>
          <w:sz w:val="24"/>
          <w:szCs w:val="24"/>
          <w:lang w:val="ro-RO" w:eastAsia="ru-RU"/>
        </w:rPr>
      </w:pPr>
      <w:r w:rsidRPr="00B66034">
        <w:rPr>
          <w:rFonts w:ascii="Cambria" w:eastAsia="Times New Roman" w:hAnsi="Cambria" w:cs="Times New Roman"/>
          <w:b/>
          <w:sz w:val="24"/>
          <w:szCs w:val="24"/>
          <w:u w:val="single"/>
          <w:lang w:val="ro-RO" w:eastAsia="ru-RU"/>
        </w:rPr>
        <w:t>2.1 Întocmirea  graficelor  de  lucru</w:t>
      </w:r>
    </w:p>
    <w:p w:rsidR="000A167D" w:rsidRPr="00B66034" w:rsidRDefault="000A167D" w:rsidP="000A167D">
      <w:pPr>
        <w:spacing w:after="0" w:line="240" w:lineRule="auto"/>
        <w:ind w:hanging="436"/>
        <w:jc w:val="both"/>
        <w:rPr>
          <w:rFonts w:ascii="Cambria" w:eastAsia="Times New Roman" w:hAnsi="Cambria" w:cs="Times New Roman"/>
          <w:sz w:val="24"/>
          <w:szCs w:val="24"/>
          <w:lang w:val="ro-RO" w:eastAsia="ro-RO"/>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MD" w:eastAsia="ro-RO"/>
        </w:rPr>
      </w:pPr>
      <w:r w:rsidRPr="00B66034">
        <w:rPr>
          <w:rFonts w:ascii="Cambria" w:eastAsia="Times New Roman" w:hAnsi="Cambria" w:cs="Times New Roman"/>
          <w:sz w:val="24"/>
          <w:szCs w:val="24"/>
          <w:lang w:val="ro-RO" w:eastAsia="ro-RO"/>
        </w:rPr>
        <w:t xml:space="preserve">1.  </w:t>
      </w:r>
      <w:r w:rsidRPr="00B66034">
        <w:rPr>
          <w:rFonts w:ascii="Cambria" w:eastAsia="Times New Roman" w:hAnsi="Cambria" w:cs="Times New Roman"/>
          <w:b/>
          <w:bCs/>
          <w:i/>
          <w:iCs/>
          <w:sz w:val="24"/>
          <w:szCs w:val="24"/>
          <w:lang w:val="ro-RO" w:eastAsia="ro-RO"/>
        </w:rPr>
        <w:t>Graficul de lucru</w:t>
      </w:r>
      <w:r w:rsidRPr="00B66034">
        <w:rPr>
          <w:rFonts w:ascii="Cambria" w:eastAsia="Times New Roman" w:hAnsi="Cambria" w:cs="Times New Roman"/>
          <w:bCs/>
          <w:i/>
          <w:iCs/>
          <w:sz w:val="24"/>
          <w:szCs w:val="24"/>
          <w:lang w:val="ro-RO" w:eastAsia="ro-RO"/>
        </w:rPr>
        <w:t xml:space="preserve"> </w:t>
      </w:r>
      <w:r w:rsidRPr="00B66034">
        <w:rPr>
          <w:rFonts w:ascii="Cambria" w:eastAsia="Times New Roman" w:hAnsi="Cambria" w:cs="Times New Roman"/>
          <w:sz w:val="24"/>
          <w:szCs w:val="24"/>
          <w:lang w:val="ro-RO" w:eastAsia="ro-RO"/>
        </w:rPr>
        <w:t xml:space="preserve"> reprezintă  planificarea  timpului  de  muncă  a</w:t>
      </w:r>
      <w:r>
        <w:rPr>
          <w:rFonts w:ascii="Cambria" w:eastAsia="Times New Roman" w:hAnsi="Cambria" w:cs="Times New Roman"/>
          <w:sz w:val="24"/>
          <w:szCs w:val="24"/>
          <w:lang w:val="ro-RO" w:eastAsia="ro-RO"/>
        </w:rPr>
        <w:t>l</w:t>
      </w:r>
      <w:r w:rsidRPr="00B66034">
        <w:rPr>
          <w:rFonts w:ascii="Cambria" w:eastAsia="Times New Roman" w:hAnsi="Cambria" w:cs="Times New Roman"/>
          <w:sz w:val="24"/>
          <w:szCs w:val="24"/>
          <w:lang w:val="ro-RO" w:eastAsia="ro-RO"/>
        </w:rPr>
        <w:t xml:space="preserve"> personalului  subdiviziunii (departament, secție, serviciu, stație, substație),  î</w:t>
      </w:r>
      <w:r w:rsidRPr="00B66034">
        <w:rPr>
          <w:rFonts w:ascii="Cambria" w:eastAsia="Times New Roman" w:hAnsi="Cambria" w:cs="Times New Roman"/>
          <w:sz w:val="24"/>
          <w:szCs w:val="24"/>
          <w:lang w:val="ro-MD" w:eastAsia="ro-RO"/>
        </w:rPr>
        <w:t xml:space="preserve">n  care  la  concret  se  indică: </w:t>
      </w:r>
    </w:p>
    <w:p w:rsidR="000A167D" w:rsidRPr="00B66034" w:rsidRDefault="000A167D" w:rsidP="000A167D">
      <w:pPr>
        <w:numPr>
          <w:ilvl w:val="0"/>
          <w:numId w:val="14"/>
        </w:numPr>
        <w:spacing w:after="0" w:line="240" w:lineRule="auto"/>
        <w:jc w:val="both"/>
        <w:rPr>
          <w:rFonts w:ascii="Cambria" w:eastAsia="Times New Roman" w:hAnsi="Cambria" w:cs="Times New Roman"/>
          <w:sz w:val="24"/>
          <w:szCs w:val="24"/>
          <w:lang w:val="ro-MD" w:eastAsia="ro-RO"/>
        </w:rPr>
      </w:pPr>
      <w:r w:rsidRPr="00B66034">
        <w:rPr>
          <w:rFonts w:ascii="Cambria" w:eastAsia="Times New Roman" w:hAnsi="Cambria" w:cs="Times New Roman"/>
          <w:sz w:val="24"/>
          <w:szCs w:val="24"/>
          <w:lang w:val="ro-RO" w:eastAsia="ro-RO"/>
        </w:rPr>
        <w:t>Numele, prenumele  salariatului</w:t>
      </w:r>
    </w:p>
    <w:p w:rsidR="000A167D" w:rsidRPr="00B66034" w:rsidRDefault="000A167D" w:rsidP="000A167D">
      <w:pPr>
        <w:numPr>
          <w:ilvl w:val="0"/>
          <w:numId w:val="14"/>
        </w:numPr>
        <w:spacing w:after="0" w:line="240" w:lineRule="auto"/>
        <w:jc w:val="both"/>
        <w:rPr>
          <w:rFonts w:ascii="Cambria" w:eastAsia="Times New Roman" w:hAnsi="Cambria" w:cs="Times New Roman"/>
          <w:sz w:val="24"/>
          <w:szCs w:val="24"/>
          <w:lang w:val="ro-MD" w:eastAsia="ro-RO"/>
        </w:rPr>
      </w:pPr>
      <w:r w:rsidRPr="00B66034">
        <w:rPr>
          <w:rFonts w:ascii="Cambria" w:eastAsia="Times New Roman" w:hAnsi="Cambria" w:cs="Times New Roman"/>
          <w:sz w:val="24"/>
          <w:szCs w:val="24"/>
          <w:lang w:val="ro-RO" w:eastAsia="ro-RO"/>
        </w:rPr>
        <w:t>Funcția  deținută</w:t>
      </w:r>
    </w:p>
    <w:p w:rsidR="000A167D" w:rsidRPr="00B66034" w:rsidRDefault="000A167D" w:rsidP="000A167D">
      <w:pPr>
        <w:numPr>
          <w:ilvl w:val="0"/>
          <w:numId w:val="14"/>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lastRenderedPageBreak/>
        <w:t xml:space="preserve">Volum  de  lucru  (1,0; 0,75; 0,5; 0,25 funcție) </w:t>
      </w:r>
    </w:p>
    <w:p w:rsidR="000A167D" w:rsidRPr="00B66034" w:rsidRDefault="000A167D" w:rsidP="000A167D">
      <w:pPr>
        <w:numPr>
          <w:ilvl w:val="0"/>
          <w:numId w:val="14"/>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Programul  zilnic  de  muncă (ora  la  care  angajatul  își începe și își </w:t>
      </w:r>
      <w:r>
        <w:rPr>
          <w:rFonts w:ascii="Cambria" w:eastAsia="Times New Roman" w:hAnsi="Cambria" w:cs="Times New Roman"/>
          <w:sz w:val="24"/>
          <w:szCs w:val="24"/>
          <w:lang w:val="ro-RO" w:eastAsia="ro-RO"/>
        </w:rPr>
        <w:t>termină</w:t>
      </w:r>
      <w:r w:rsidRPr="00B66034">
        <w:rPr>
          <w:rFonts w:ascii="Cambria" w:eastAsia="Times New Roman" w:hAnsi="Cambria" w:cs="Times New Roman"/>
          <w:sz w:val="24"/>
          <w:szCs w:val="24"/>
          <w:lang w:val="ro-RO" w:eastAsia="ro-RO"/>
        </w:rPr>
        <w:t xml:space="preserve"> activitatea, pauza de masă și durata  ei), se indică  separat  la  funcția de bază, cumulată,  înlocuire  după caz</w:t>
      </w:r>
    </w:p>
    <w:p w:rsidR="000A167D" w:rsidRPr="00B66034" w:rsidRDefault="000A167D" w:rsidP="000A167D">
      <w:pPr>
        <w:numPr>
          <w:ilvl w:val="0"/>
          <w:numId w:val="14"/>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Orarul  de  muncă  (7 ore; 8 ore; 12 ore; 24 ore).</w:t>
      </w:r>
    </w:p>
    <w:p w:rsidR="000A167D" w:rsidRPr="00B66034" w:rsidRDefault="000A167D" w:rsidP="000A167D">
      <w:pPr>
        <w:spacing w:after="0" w:line="240" w:lineRule="auto"/>
        <w:ind w:firstLine="708"/>
        <w:jc w:val="both"/>
        <w:rPr>
          <w:rFonts w:ascii="Cambria" w:eastAsia="Times New Roman" w:hAnsi="Cambria" w:cs="Times New Roman"/>
          <w:sz w:val="24"/>
          <w:szCs w:val="24"/>
          <w:lang w:val="ro-MD" w:eastAsia="ro-RO"/>
        </w:rPr>
      </w:pPr>
      <w:r w:rsidRPr="00B66034">
        <w:rPr>
          <w:rFonts w:ascii="Cambria" w:eastAsia="Times New Roman" w:hAnsi="Cambria" w:cs="Times New Roman"/>
          <w:sz w:val="24"/>
          <w:szCs w:val="24"/>
          <w:lang w:val="ro-MD" w:eastAsia="ro-RO"/>
        </w:rPr>
        <w:t xml:space="preserve">În  </w:t>
      </w:r>
      <w:r w:rsidRPr="00B66034">
        <w:rPr>
          <w:rFonts w:ascii="Cambria" w:eastAsia="Times New Roman" w:hAnsi="Cambria" w:cs="Times New Roman"/>
          <w:b/>
          <w:i/>
          <w:sz w:val="24"/>
          <w:szCs w:val="24"/>
          <w:lang w:val="ro-MD" w:eastAsia="ro-RO"/>
        </w:rPr>
        <w:t xml:space="preserve">Graficul  de  lucru </w:t>
      </w:r>
      <w:r w:rsidRPr="00B66034">
        <w:rPr>
          <w:rFonts w:ascii="Cambria" w:eastAsia="Times New Roman" w:hAnsi="Cambria" w:cs="Times New Roman"/>
          <w:sz w:val="24"/>
          <w:szCs w:val="24"/>
          <w:lang w:val="ro-MD" w:eastAsia="ro-RO"/>
        </w:rPr>
        <w:t xml:space="preserve"> angajații  se  includ  separat:</w:t>
      </w:r>
    </w:p>
    <w:p w:rsidR="000A167D" w:rsidRPr="00B66034" w:rsidRDefault="000A167D" w:rsidP="000A167D">
      <w:pPr>
        <w:numPr>
          <w:ilvl w:val="0"/>
          <w:numId w:val="15"/>
        </w:numPr>
        <w:spacing w:after="0" w:line="240" w:lineRule="auto"/>
        <w:jc w:val="both"/>
        <w:rPr>
          <w:rFonts w:ascii="Cambria" w:eastAsia="Times New Roman" w:hAnsi="Cambria" w:cs="Times New Roman"/>
          <w:sz w:val="24"/>
          <w:szCs w:val="24"/>
          <w:lang w:val="ro-MD" w:eastAsia="ru-RU"/>
        </w:rPr>
      </w:pPr>
      <w:r w:rsidRPr="00B66034">
        <w:rPr>
          <w:rFonts w:ascii="Cambria" w:eastAsia="Times New Roman" w:hAnsi="Cambria" w:cs="Times New Roman"/>
          <w:sz w:val="24"/>
          <w:szCs w:val="24"/>
          <w:lang w:val="ro-MD" w:eastAsia="ru-RU"/>
        </w:rPr>
        <w:t>la  funcția  de  bază;</w:t>
      </w:r>
    </w:p>
    <w:p w:rsidR="000A167D" w:rsidRPr="00B66034" w:rsidRDefault="000A167D" w:rsidP="000A167D">
      <w:pPr>
        <w:numPr>
          <w:ilvl w:val="0"/>
          <w:numId w:val="15"/>
        </w:numPr>
        <w:spacing w:after="0" w:line="240" w:lineRule="auto"/>
        <w:jc w:val="both"/>
        <w:rPr>
          <w:rFonts w:ascii="Cambria" w:eastAsia="Times New Roman" w:hAnsi="Cambria" w:cs="Times New Roman"/>
          <w:sz w:val="24"/>
          <w:szCs w:val="24"/>
          <w:lang w:val="ro-MD" w:eastAsia="ru-RU"/>
        </w:rPr>
      </w:pPr>
      <w:r w:rsidRPr="00B66034">
        <w:rPr>
          <w:rFonts w:ascii="Cambria" w:eastAsia="Times New Roman" w:hAnsi="Cambria" w:cs="Times New Roman"/>
          <w:sz w:val="24"/>
          <w:szCs w:val="24"/>
          <w:lang w:val="ro-MD" w:eastAsia="ru-RU"/>
        </w:rPr>
        <w:t>la  funcția  cumulată;</w:t>
      </w:r>
    </w:p>
    <w:p w:rsidR="000A167D" w:rsidRPr="00B66034" w:rsidRDefault="000A167D" w:rsidP="000A167D">
      <w:pPr>
        <w:numPr>
          <w:ilvl w:val="0"/>
          <w:numId w:val="15"/>
        </w:numPr>
        <w:spacing w:after="0" w:line="240" w:lineRule="auto"/>
        <w:jc w:val="both"/>
        <w:rPr>
          <w:rFonts w:ascii="Cambria" w:eastAsia="Times New Roman" w:hAnsi="Cambria" w:cs="Times New Roman"/>
          <w:sz w:val="24"/>
          <w:szCs w:val="24"/>
          <w:lang w:val="ro-MD" w:eastAsia="ru-RU"/>
        </w:rPr>
      </w:pPr>
      <w:r w:rsidRPr="00B66034">
        <w:rPr>
          <w:rFonts w:ascii="Cambria" w:eastAsia="Times New Roman" w:hAnsi="Cambria" w:cs="Times New Roman"/>
          <w:sz w:val="24"/>
          <w:szCs w:val="24"/>
          <w:lang w:val="ro-MD" w:eastAsia="ru-RU"/>
        </w:rPr>
        <w:t>și după  caz, la  îndeplinirea  obligațiunilor de funcție ale  salariatului temporar absent.</w:t>
      </w:r>
    </w:p>
    <w:p w:rsidR="000A167D" w:rsidRPr="00B66034" w:rsidRDefault="000A167D" w:rsidP="000A167D">
      <w:pPr>
        <w:spacing w:after="0" w:line="240" w:lineRule="auto"/>
        <w:ind w:firstLine="360"/>
        <w:jc w:val="both"/>
        <w:rPr>
          <w:rFonts w:ascii="Cambria" w:eastAsia="Times New Roman" w:hAnsi="Cambria" w:cs="Times New Roman"/>
          <w:sz w:val="24"/>
          <w:szCs w:val="24"/>
          <w:lang w:val="ro-MD" w:eastAsia="ru-RU"/>
        </w:rPr>
      </w:pPr>
      <w:r w:rsidRPr="00B66034">
        <w:rPr>
          <w:rFonts w:ascii="Cambria" w:eastAsia="Times New Roman" w:hAnsi="Cambria" w:cs="Times New Roman"/>
          <w:sz w:val="24"/>
          <w:szCs w:val="24"/>
          <w:lang w:val="ro-MD" w:eastAsia="ru-RU"/>
        </w:rPr>
        <w:t xml:space="preserve">2.  Orele incluse în </w:t>
      </w:r>
      <w:r w:rsidRPr="00B66034">
        <w:rPr>
          <w:rFonts w:ascii="Cambria" w:eastAsia="Times New Roman" w:hAnsi="Cambria" w:cs="Times New Roman"/>
          <w:b/>
          <w:i/>
          <w:sz w:val="24"/>
          <w:szCs w:val="24"/>
          <w:lang w:val="ro-MD" w:eastAsia="ru-RU"/>
        </w:rPr>
        <w:t>Graficul de lucru</w:t>
      </w:r>
      <w:r w:rsidRPr="00B66034">
        <w:rPr>
          <w:rFonts w:ascii="Cambria" w:eastAsia="Times New Roman" w:hAnsi="Cambria" w:cs="Times New Roman"/>
          <w:sz w:val="24"/>
          <w:szCs w:val="24"/>
          <w:lang w:val="ro-MD" w:eastAsia="ru-RU"/>
        </w:rPr>
        <w:t xml:space="preserve"> la funcția de bază nu vor depăși norma de ore stabilită  pentru  luna  respectivă  și  concomitent,  norma  la  activitatea  prin  cumul.</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u-RU"/>
        </w:rPr>
      </w:pPr>
      <w:r w:rsidRPr="00B66034">
        <w:rPr>
          <w:rFonts w:ascii="Cambria" w:eastAsia="Times New Roman" w:hAnsi="Cambria" w:cs="Times New Roman"/>
          <w:bCs/>
          <w:sz w:val="24"/>
          <w:szCs w:val="24"/>
          <w:lang w:val="ro-MD" w:eastAsia="ru-RU"/>
        </w:rPr>
        <w:t>Totodată</w:t>
      </w:r>
      <w:r w:rsidRPr="00B66034">
        <w:rPr>
          <w:rFonts w:ascii="Cambria" w:eastAsia="Times New Roman" w:hAnsi="Cambria" w:cs="Times New Roman"/>
          <w:bCs/>
          <w:sz w:val="24"/>
          <w:szCs w:val="24"/>
          <w:lang w:val="ro-RO" w:eastAsia="ru-RU"/>
        </w:rPr>
        <w:t xml:space="preserve">, orele incluse în grafic </w:t>
      </w:r>
      <w:r w:rsidRPr="00B66034">
        <w:rPr>
          <w:rFonts w:ascii="Cambria" w:eastAsia="Times New Roman" w:hAnsi="Cambria" w:cs="Times New Roman"/>
          <w:sz w:val="24"/>
          <w:szCs w:val="24"/>
          <w:lang w:val="ro-RO" w:eastAsia="ru-RU"/>
        </w:rPr>
        <w:t>pe perioada înlocuirii personalului temporar absent, nu se califică ca o muncă  prin cumul sau suplimentară, în graficul de lucru fiind incluse orele real necesare de a fi substituite, ce vor asigura activitatea continuă a instituției.</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MD" w:eastAsia="ro-RO"/>
        </w:rPr>
        <w:t xml:space="preserve">De asemenea, în  </w:t>
      </w:r>
      <w:r w:rsidRPr="00B66034">
        <w:rPr>
          <w:rFonts w:ascii="Cambria" w:eastAsia="Times New Roman" w:hAnsi="Cambria" w:cs="Times New Roman"/>
          <w:b/>
          <w:i/>
          <w:sz w:val="24"/>
          <w:szCs w:val="24"/>
          <w:lang w:val="ro-MD" w:eastAsia="ro-RO"/>
        </w:rPr>
        <w:t>Graficul  de  lucru</w:t>
      </w:r>
      <w:r w:rsidRPr="00B66034">
        <w:rPr>
          <w:rFonts w:ascii="Cambria" w:eastAsia="Times New Roman" w:hAnsi="Cambria" w:cs="Times New Roman"/>
          <w:sz w:val="24"/>
          <w:szCs w:val="24"/>
          <w:lang w:val="ro-MD" w:eastAsia="ro-RO"/>
        </w:rPr>
        <w:t xml:space="preserve">  lunar se indică obligator orele pentru </w:t>
      </w:r>
      <w:r w:rsidRPr="00B66034">
        <w:rPr>
          <w:rFonts w:ascii="Cambria" w:eastAsia="Times New Roman" w:hAnsi="Cambria" w:cs="Times New Roman"/>
          <w:sz w:val="24"/>
          <w:szCs w:val="24"/>
          <w:lang w:val="ro-RO" w:eastAsia="ro-RO"/>
        </w:rPr>
        <w:t xml:space="preserve">formarea profesională  continuă  (perfecționare/specializare),  concedii medicale,  concedii de odihnă,  deplasări.    </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3.  </w:t>
      </w:r>
      <w:r>
        <w:rPr>
          <w:rFonts w:ascii="Cambria" w:eastAsia="Times New Roman" w:hAnsi="Cambria" w:cs="Times New Roman"/>
          <w:sz w:val="24"/>
          <w:szCs w:val="24"/>
          <w:lang w:val="ro-RO" w:eastAsia="ro-RO"/>
        </w:rPr>
        <w:t xml:space="preserve">Cu </w:t>
      </w:r>
      <w:r w:rsidRPr="00B66034">
        <w:rPr>
          <w:rFonts w:ascii="Cambria" w:eastAsia="Times New Roman" w:hAnsi="Cambria" w:cs="Times New Roman"/>
          <w:sz w:val="24"/>
          <w:szCs w:val="24"/>
          <w:lang w:val="ro-RO" w:eastAsia="ro-RO"/>
        </w:rPr>
        <w:t>scop de informa</w:t>
      </w:r>
      <w:r>
        <w:rPr>
          <w:rFonts w:ascii="Cambria" w:eastAsia="Times New Roman" w:hAnsi="Cambria" w:cs="Times New Roman"/>
          <w:sz w:val="24"/>
          <w:szCs w:val="24"/>
          <w:lang w:val="ro-RO" w:eastAsia="ro-RO"/>
        </w:rPr>
        <w:t>re a</w:t>
      </w:r>
      <w:r w:rsidRPr="00B66034">
        <w:rPr>
          <w:rFonts w:ascii="Cambria" w:eastAsia="Times New Roman" w:hAnsi="Cambria" w:cs="Times New Roman"/>
          <w:sz w:val="24"/>
          <w:szCs w:val="24"/>
          <w:lang w:val="ro-RO" w:eastAsia="ro-RO"/>
        </w:rPr>
        <w:t xml:space="preserve"> personalul angajat din cadrul secției/serviciului despre programul  de  activitate  lunar  planificat  pentru  luna  viitoare, salariaților</w:t>
      </w:r>
      <w:r>
        <w:rPr>
          <w:rFonts w:ascii="Cambria" w:eastAsia="Times New Roman" w:hAnsi="Cambria" w:cs="Times New Roman"/>
          <w:sz w:val="24"/>
          <w:szCs w:val="24"/>
          <w:lang w:val="ro-RO" w:eastAsia="ro-RO"/>
        </w:rPr>
        <w:t>,</w:t>
      </w:r>
      <w:r w:rsidRPr="00B66034">
        <w:rPr>
          <w:rFonts w:ascii="Cambria" w:eastAsia="Times New Roman" w:hAnsi="Cambria" w:cs="Times New Roman"/>
          <w:sz w:val="24"/>
          <w:szCs w:val="24"/>
          <w:lang w:val="ro-RO" w:eastAsia="ro-RO"/>
        </w:rPr>
        <w:t xml:space="preserve"> obligator</w:t>
      </w:r>
      <w:r>
        <w:rPr>
          <w:rFonts w:ascii="Cambria" w:eastAsia="Times New Roman" w:hAnsi="Cambria" w:cs="Times New Roman"/>
          <w:sz w:val="24"/>
          <w:szCs w:val="24"/>
          <w:lang w:val="ro-RO" w:eastAsia="ro-RO"/>
        </w:rPr>
        <w:t>,</w:t>
      </w:r>
      <w:r w:rsidRPr="00B66034">
        <w:rPr>
          <w:rFonts w:ascii="Cambria" w:eastAsia="Times New Roman" w:hAnsi="Cambria" w:cs="Times New Roman"/>
          <w:sz w:val="24"/>
          <w:szCs w:val="24"/>
          <w:lang w:val="ro-RO" w:eastAsia="ro-RO"/>
        </w:rPr>
        <w:t xml:space="preserve"> li se aduce la cunoștință </w:t>
      </w:r>
      <w:r w:rsidRPr="00B66034">
        <w:rPr>
          <w:rFonts w:ascii="Cambria" w:eastAsia="Times New Roman" w:hAnsi="Cambria" w:cs="Times New Roman"/>
          <w:b/>
          <w:i/>
          <w:sz w:val="24"/>
          <w:szCs w:val="24"/>
          <w:lang w:val="ro-RO" w:eastAsia="ro-RO"/>
        </w:rPr>
        <w:t xml:space="preserve">Graficul  de  lucru </w:t>
      </w:r>
      <w:r w:rsidRPr="00B66034">
        <w:rPr>
          <w:rFonts w:ascii="Cambria" w:eastAsia="Times New Roman" w:hAnsi="Cambria" w:cs="Times New Roman"/>
          <w:sz w:val="24"/>
          <w:szCs w:val="24"/>
          <w:lang w:val="ro-RO" w:eastAsia="ro-RO"/>
        </w:rPr>
        <w:t xml:space="preserve"> lunar sub semnătură.  </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4.  În cazul când,  din  motive  argumentate  în  </w:t>
      </w:r>
      <w:r w:rsidRPr="00B66034">
        <w:rPr>
          <w:rFonts w:ascii="Cambria" w:eastAsia="Times New Roman" w:hAnsi="Cambria" w:cs="Times New Roman"/>
          <w:b/>
          <w:i/>
          <w:sz w:val="24"/>
          <w:szCs w:val="24"/>
          <w:lang w:val="ro-RO" w:eastAsia="ro-RO"/>
        </w:rPr>
        <w:t>Graficul  de lucru</w:t>
      </w:r>
      <w:r w:rsidRPr="00B66034">
        <w:rPr>
          <w:rFonts w:ascii="Cambria" w:eastAsia="Times New Roman" w:hAnsi="Cambria" w:cs="Times New Roman"/>
          <w:sz w:val="24"/>
          <w:szCs w:val="24"/>
          <w:lang w:val="ro-RO" w:eastAsia="ro-RO"/>
        </w:rPr>
        <w:t xml:space="preserve">  lunar a</w:t>
      </w:r>
      <w:r>
        <w:rPr>
          <w:rFonts w:ascii="Cambria" w:eastAsia="Times New Roman" w:hAnsi="Cambria" w:cs="Times New Roman"/>
          <w:sz w:val="24"/>
          <w:szCs w:val="24"/>
          <w:lang w:val="ro-RO" w:eastAsia="ro-RO"/>
        </w:rPr>
        <w:t>l</w:t>
      </w:r>
      <w:r w:rsidRPr="00B66034">
        <w:rPr>
          <w:rFonts w:ascii="Cambria" w:eastAsia="Times New Roman" w:hAnsi="Cambria" w:cs="Times New Roman"/>
          <w:sz w:val="24"/>
          <w:szCs w:val="24"/>
          <w:lang w:val="ro-RO" w:eastAsia="ro-RO"/>
        </w:rPr>
        <w:t xml:space="preserve"> personalului se preconizează unele modificări, </w:t>
      </w:r>
      <w:r>
        <w:rPr>
          <w:rFonts w:ascii="Cambria" w:eastAsia="Times New Roman" w:hAnsi="Cambria" w:cs="Times New Roman"/>
          <w:sz w:val="24"/>
          <w:szCs w:val="24"/>
          <w:lang w:val="ro-RO" w:eastAsia="ro-RO"/>
        </w:rPr>
        <w:t>acestea</w:t>
      </w:r>
      <w:r w:rsidRPr="00B66034">
        <w:rPr>
          <w:rFonts w:ascii="Cambria" w:eastAsia="Times New Roman" w:hAnsi="Cambria" w:cs="Times New Roman"/>
          <w:sz w:val="24"/>
          <w:szCs w:val="24"/>
          <w:lang w:val="ro-RO" w:eastAsia="ro-RO"/>
        </w:rPr>
        <w:t xml:space="preserve"> sunt efectuate  în  baza  documentelor justificative  înaintate de către șeful subdiviziunii (departament, secție, serviciu, stație, substație) către Direcția resurse umane, iar după emiterea ordinului, aceste modificări sunt aplicate în  graficul de lucru suplimentar.    </w:t>
      </w:r>
    </w:p>
    <w:p w:rsidR="000A167D" w:rsidRPr="00B66034" w:rsidRDefault="000A167D" w:rsidP="000A167D">
      <w:pPr>
        <w:spacing w:after="0" w:line="240" w:lineRule="auto"/>
        <w:ind w:firstLine="360"/>
        <w:jc w:val="both"/>
        <w:rPr>
          <w:rFonts w:ascii="Cambria" w:eastAsia="Times New Roman" w:hAnsi="Cambria" w:cs="Times New Roman"/>
          <w:sz w:val="24"/>
          <w:szCs w:val="24"/>
          <w:lang w:val="ro-MD" w:eastAsia="ru-RU"/>
        </w:rPr>
      </w:pPr>
      <w:r w:rsidRPr="00B66034">
        <w:rPr>
          <w:rFonts w:ascii="Cambria" w:eastAsia="Times New Roman" w:hAnsi="Cambria" w:cs="Times New Roman"/>
          <w:sz w:val="24"/>
          <w:szCs w:val="24"/>
          <w:lang w:val="ro-MD" w:eastAsia="ru-RU"/>
        </w:rPr>
        <w:t xml:space="preserve">5.  </w:t>
      </w:r>
      <w:r w:rsidRPr="00B66034">
        <w:rPr>
          <w:rFonts w:ascii="Cambria" w:eastAsia="Times New Roman" w:hAnsi="Cambria" w:cs="Times New Roman"/>
          <w:b/>
          <w:i/>
          <w:sz w:val="24"/>
          <w:szCs w:val="24"/>
          <w:lang w:val="ro-MD" w:eastAsia="ru-RU"/>
        </w:rPr>
        <w:t>Graficul  de  lucru</w:t>
      </w:r>
      <w:r w:rsidRPr="00B66034">
        <w:rPr>
          <w:rFonts w:ascii="Cambria" w:eastAsia="Times New Roman" w:hAnsi="Cambria" w:cs="Times New Roman"/>
          <w:sz w:val="24"/>
          <w:szCs w:val="24"/>
          <w:lang w:val="ro-MD" w:eastAsia="ru-RU"/>
        </w:rPr>
        <w:t xml:space="preserve"> se întocmește și se semnează de persoanele responsabile de întocmirea  graficelor  de  lucru și a tabelor de evidență a timpului de muncă, numite prin  ordinul emis de instituție.</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MD" w:eastAsia="ro-RO"/>
        </w:rPr>
        <w:t xml:space="preserve">6.  </w:t>
      </w:r>
      <w:r w:rsidRPr="00B66034">
        <w:rPr>
          <w:rFonts w:ascii="Cambria" w:eastAsia="Times New Roman" w:hAnsi="Cambria" w:cs="Times New Roman"/>
          <w:b/>
          <w:i/>
          <w:sz w:val="24"/>
          <w:szCs w:val="24"/>
          <w:lang w:val="ro-RO" w:eastAsia="ro-RO"/>
        </w:rPr>
        <w:t xml:space="preserve">Graficul  de  lucru </w:t>
      </w:r>
      <w:r w:rsidRPr="00B66034">
        <w:rPr>
          <w:rFonts w:ascii="Cambria" w:eastAsia="Times New Roman" w:hAnsi="Cambria" w:cs="Times New Roman"/>
          <w:sz w:val="24"/>
          <w:szCs w:val="24"/>
          <w:lang w:val="ro-RO" w:eastAsia="ro-RO"/>
        </w:rPr>
        <w:t xml:space="preserve"> lunar  este  format  în  2 exemplare,  cu  completarea  obligatorie  a  tuturor  câmpurilor  obligatorii, din  care  un  exemplar  se  păstrează  în  cadrul  subdiviziunii  respective  și  al doilea exemplar  în  cadrul  serviciului  economic,  pentru  control  și  evidența  internă.  </w:t>
      </w:r>
    </w:p>
    <w:p w:rsidR="000A167D" w:rsidRPr="00B66034" w:rsidRDefault="000A167D" w:rsidP="000A167D">
      <w:pPr>
        <w:spacing w:after="0" w:line="240" w:lineRule="auto"/>
        <w:rPr>
          <w:rFonts w:ascii="Cambria" w:eastAsia="Times New Roman" w:hAnsi="Cambria" w:cs="Times New Roman"/>
          <w:b/>
          <w:color w:val="000000"/>
          <w:sz w:val="24"/>
          <w:szCs w:val="24"/>
          <w:u w:val="single"/>
          <w:lang w:val="ro-RO" w:eastAsia="ru-RU"/>
        </w:rPr>
      </w:pPr>
    </w:p>
    <w:p w:rsidR="000A167D" w:rsidRPr="00B66034" w:rsidRDefault="000A167D" w:rsidP="000A167D">
      <w:pPr>
        <w:spacing w:after="0" w:line="240" w:lineRule="auto"/>
        <w:rPr>
          <w:rFonts w:ascii="Cambria" w:eastAsia="Times New Roman" w:hAnsi="Cambria" w:cs="Times New Roman"/>
          <w:b/>
          <w:color w:val="000000"/>
          <w:sz w:val="24"/>
          <w:szCs w:val="24"/>
          <w:u w:val="single"/>
          <w:lang w:val="ro-RO" w:eastAsia="ru-RU"/>
        </w:rPr>
      </w:pPr>
      <w:r w:rsidRPr="00B66034">
        <w:rPr>
          <w:rFonts w:ascii="Cambria" w:eastAsia="Times New Roman" w:hAnsi="Cambria" w:cs="Times New Roman"/>
          <w:b/>
          <w:color w:val="000000"/>
          <w:sz w:val="24"/>
          <w:szCs w:val="24"/>
          <w:u w:val="single"/>
          <w:lang w:val="ro-RO" w:eastAsia="ru-RU"/>
        </w:rPr>
        <w:t>2.2 Prezentarea  graficelor  de  lucru</w:t>
      </w:r>
    </w:p>
    <w:p w:rsidR="000A167D" w:rsidRPr="00B66034" w:rsidRDefault="000A167D" w:rsidP="000A167D">
      <w:pPr>
        <w:spacing w:after="0" w:line="240" w:lineRule="auto"/>
        <w:jc w:val="both"/>
        <w:rPr>
          <w:rFonts w:ascii="Cambria" w:eastAsia="Times New Roman" w:hAnsi="Cambria" w:cs="Times New Roman"/>
          <w:color w:val="000000"/>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 xml:space="preserve">1. </w:t>
      </w:r>
      <w:r w:rsidRPr="00B66034">
        <w:rPr>
          <w:rFonts w:ascii="Cambria" w:eastAsia="Times New Roman" w:hAnsi="Cambria" w:cs="Times New Roman"/>
          <w:b/>
          <w:i/>
          <w:color w:val="000000"/>
          <w:sz w:val="24"/>
          <w:szCs w:val="24"/>
          <w:lang w:val="ro-RO" w:eastAsia="ru-RU"/>
        </w:rPr>
        <w:t>Graficul de lucru</w:t>
      </w:r>
      <w:r w:rsidRPr="00B66034">
        <w:rPr>
          <w:rFonts w:ascii="Cambria" w:eastAsia="Times New Roman" w:hAnsi="Cambria" w:cs="Times New Roman"/>
          <w:color w:val="000000"/>
          <w:sz w:val="24"/>
          <w:szCs w:val="24"/>
          <w:lang w:val="ro-RO" w:eastAsia="ru-RU"/>
        </w:rPr>
        <w:t xml:space="preserve">  se prezintă până la data de 25 a lunii curente pentru luna următoare  (ex: graficul  pentru  luna  aprilie  se  prezintă  până  la  25  martie). </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 xml:space="preserve">2.  În  </w:t>
      </w:r>
      <w:r w:rsidRPr="00B66034">
        <w:rPr>
          <w:rFonts w:ascii="Cambria" w:eastAsia="Times New Roman" w:hAnsi="Cambria" w:cs="Times New Roman"/>
          <w:b/>
          <w:i/>
          <w:color w:val="000000"/>
          <w:sz w:val="24"/>
          <w:szCs w:val="24"/>
          <w:lang w:val="ro-RO" w:eastAsia="ru-RU"/>
        </w:rPr>
        <w:t>Graficul de lucru</w:t>
      </w:r>
      <w:r w:rsidRPr="00B66034">
        <w:rPr>
          <w:rFonts w:ascii="Cambria" w:eastAsia="Times New Roman" w:hAnsi="Cambria" w:cs="Times New Roman"/>
          <w:color w:val="000000"/>
          <w:sz w:val="24"/>
          <w:szCs w:val="24"/>
          <w:lang w:val="ro-RO" w:eastAsia="ru-RU"/>
        </w:rPr>
        <w:t xml:space="preserve">, pot fi incluși  angajații  care  au  depus  cereri cu  privire  la  concediu  de  odihnă  pentru  luna  ce urmează, în conformitate cu graficul de concediu anual  deja aprobat. </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 xml:space="preserve">3. </w:t>
      </w:r>
      <w:r w:rsidRPr="00B66034">
        <w:rPr>
          <w:rFonts w:ascii="Cambria" w:eastAsia="Times New Roman" w:hAnsi="Cambria" w:cs="Times New Roman"/>
          <w:b/>
          <w:i/>
          <w:color w:val="000000"/>
          <w:sz w:val="24"/>
          <w:szCs w:val="24"/>
          <w:lang w:val="ro-RO" w:eastAsia="ru-RU"/>
        </w:rPr>
        <w:t>Graficul de lucru</w:t>
      </w:r>
      <w:r w:rsidRPr="00B66034">
        <w:rPr>
          <w:rFonts w:ascii="Cambria" w:eastAsia="Times New Roman" w:hAnsi="Cambria" w:cs="Times New Roman"/>
          <w:color w:val="000000"/>
          <w:sz w:val="24"/>
          <w:szCs w:val="24"/>
          <w:lang w:val="ro-RO" w:eastAsia="ru-RU"/>
        </w:rPr>
        <w:t xml:space="preserve">, semnat de </w:t>
      </w:r>
      <w:r w:rsidRPr="00B66034">
        <w:rPr>
          <w:rFonts w:ascii="Cambria" w:eastAsia="Times New Roman" w:hAnsi="Cambria" w:cs="Times New Roman"/>
          <w:color w:val="000000"/>
          <w:sz w:val="24"/>
          <w:szCs w:val="24"/>
          <w:lang w:val="ro-MD" w:eastAsia="ru-RU"/>
        </w:rPr>
        <w:t xml:space="preserve">persoanele responsabile de întocmirea graficului de lucru lunar </w:t>
      </w:r>
      <w:r w:rsidRPr="00B66034">
        <w:rPr>
          <w:rFonts w:ascii="Cambria" w:eastAsia="Times New Roman" w:hAnsi="Cambria" w:cs="Times New Roman"/>
          <w:color w:val="000000"/>
          <w:sz w:val="24"/>
          <w:szCs w:val="24"/>
          <w:lang w:val="ro-RO" w:eastAsia="ru-RU"/>
        </w:rPr>
        <w:t xml:space="preserve">se prezintă inițial în Direcția/serviciu/persoană responsabilă resurse umane, care verifică activitatea angajaților: bază/cumul, corectitudinea includerii în grafic a perioadei de concediu, conform cererilor și ordinelor deja semnate, cu ulterioara vizare a  acestuia. </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 xml:space="preserve">4. </w:t>
      </w:r>
      <w:r w:rsidRPr="00B66034">
        <w:rPr>
          <w:rFonts w:ascii="Cambria" w:eastAsia="Times New Roman" w:hAnsi="Cambria" w:cs="Times New Roman"/>
          <w:b/>
          <w:i/>
          <w:color w:val="000000"/>
          <w:sz w:val="24"/>
          <w:szCs w:val="24"/>
          <w:lang w:val="ro-RO" w:eastAsia="ru-RU"/>
        </w:rPr>
        <w:t>Graficul de lucru</w:t>
      </w:r>
      <w:r w:rsidRPr="00B66034">
        <w:rPr>
          <w:rFonts w:ascii="Cambria" w:eastAsia="Times New Roman" w:hAnsi="Cambria" w:cs="Times New Roman"/>
          <w:color w:val="000000"/>
          <w:sz w:val="24"/>
          <w:szCs w:val="24"/>
          <w:lang w:val="ro-RO" w:eastAsia="ru-RU"/>
        </w:rPr>
        <w:t xml:space="preserve"> vizat de Direcția/serviciu/persoană responsabilă resurse umane se prezintă pentru verificare Direcției/serviciului Economie/economistului.</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5. Direcți</w:t>
      </w:r>
      <w:r>
        <w:rPr>
          <w:rFonts w:ascii="Cambria" w:eastAsia="Times New Roman" w:hAnsi="Cambria" w:cs="Times New Roman"/>
          <w:color w:val="000000"/>
          <w:sz w:val="24"/>
          <w:szCs w:val="24"/>
          <w:lang w:val="ro-RO" w:eastAsia="ru-RU"/>
        </w:rPr>
        <w:t>a</w:t>
      </w:r>
      <w:r w:rsidRPr="00B66034">
        <w:rPr>
          <w:rFonts w:ascii="Cambria" w:eastAsia="Times New Roman" w:hAnsi="Cambria" w:cs="Times New Roman"/>
          <w:color w:val="000000"/>
          <w:sz w:val="24"/>
          <w:szCs w:val="24"/>
          <w:lang w:val="ro-RO" w:eastAsia="ru-RU"/>
        </w:rPr>
        <w:t>/serviciul</w:t>
      </w:r>
      <w:r>
        <w:rPr>
          <w:rFonts w:ascii="Cambria" w:eastAsia="Times New Roman" w:hAnsi="Cambria" w:cs="Times New Roman"/>
          <w:color w:val="000000"/>
          <w:sz w:val="24"/>
          <w:szCs w:val="24"/>
          <w:lang w:val="ro-RO" w:eastAsia="ru-RU"/>
        </w:rPr>
        <w:t xml:space="preserve"> </w:t>
      </w:r>
      <w:r w:rsidRPr="00B66034">
        <w:rPr>
          <w:rFonts w:ascii="Cambria" w:eastAsia="Times New Roman" w:hAnsi="Cambria" w:cs="Times New Roman"/>
          <w:color w:val="000000"/>
          <w:sz w:val="24"/>
          <w:szCs w:val="24"/>
          <w:lang w:val="ro-RO" w:eastAsia="ru-RU"/>
        </w:rPr>
        <w:t>Economie/economistul verifică corespunderea înt</w:t>
      </w:r>
      <w:r>
        <w:rPr>
          <w:rFonts w:ascii="Cambria" w:eastAsia="Times New Roman" w:hAnsi="Cambria" w:cs="Times New Roman"/>
          <w:color w:val="000000"/>
          <w:sz w:val="24"/>
          <w:szCs w:val="24"/>
          <w:lang w:val="ro-RO" w:eastAsia="ru-RU"/>
        </w:rPr>
        <w:t xml:space="preserve">ocmirii graficului de lucru la </w:t>
      </w:r>
      <w:r w:rsidRPr="00B66034">
        <w:rPr>
          <w:rFonts w:ascii="Cambria" w:eastAsia="Times New Roman" w:hAnsi="Cambria" w:cs="Times New Roman"/>
          <w:color w:val="000000"/>
          <w:sz w:val="24"/>
          <w:szCs w:val="24"/>
          <w:lang w:val="ro-RO" w:eastAsia="ru-RU"/>
        </w:rPr>
        <w:t xml:space="preserve">prevederile Codului  Muncii,  repausul  dintre  servicii, volumul  de lucru </w:t>
      </w:r>
      <w:r w:rsidRPr="00B66034">
        <w:rPr>
          <w:rFonts w:ascii="Cambria" w:eastAsia="Times New Roman" w:hAnsi="Cambria" w:cs="Times New Roman"/>
          <w:color w:val="000000"/>
          <w:sz w:val="24"/>
          <w:szCs w:val="24"/>
          <w:lang w:val="ro-RO" w:eastAsia="ru-RU"/>
        </w:rPr>
        <w:lastRenderedPageBreak/>
        <w:t xml:space="preserve">(normativul de ore) la funcția de bază, funcția cumulată, includerea orelor pentru înlocuirea persoanelor  temporar  absente.  </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sz w:val="24"/>
          <w:szCs w:val="24"/>
          <w:lang w:val="ro-RO" w:eastAsia="ru-RU"/>
        </w:rPr>
        <w:t xml:space="preserve">6.  </w:t>
      </w:r>
      <w:r w:rsidRPr="00B66034">
        <w:rPr>
          <w:rFonts w:ascii="Cambria" w:eastAsia="Times New Roman" w:hAnsi="Cambria" w:cs="Times New Roman"/>
          <w:color w:val="000000"/>
          <w:sz w:val="24"/>
          <w:szCs w:val="24"/>
          <w:lang w:val="ro-RO" w:eastAsia="ru-RU"/>
        </w:rPr>
        <w:t xml:space="preserve">După verificare </w:t>
      </w:r>
      <w:r w:rsidRPr="00B66034">
        <w:rPr>
          <w:rFonts w:ascii="Cambria" w:eastAsia="Times New Roman" w:hAnsi="Cambria" w:cs="Times New Roman"/>
          <w:b/>
          <w:i/>
          <w:sz w:val="24"/>
          <w:szCs w:val="24"/>
          <w:lang w:val="ro-RO" w:eastAsia="ru-RU"/>
        </w:rPr>
        <w:t xml:space="preserve">Graficul  de  lucru </w:t>
      </w:r>
      <w:r w:rsidRPr="00B66034">
        <w:rPr>
          <w:rFonts w:ascii="Cambria" w:eastAsia="Times New Roman" w:hAnsi="Cambria" w:cs="Times New Roman"/>
          <w:sz w:val="24"/>
          <w:szCs w:val="24"/>
          <w:lang w:val="ro-RO" w:eastAsia="ru-RU"/>
        </w:rPr>
        <w:t xml:space="preserve"> este  vizat  obligator  de  Comitetul  Sindical  a</w:t>
      </w:r>
      <w:r>
        <w:rPr>
          <w:rFonts w:ascii="Cambria" w:eastAsia="Times New Roman" w:hAnsi="Cambria" w:cs="Times New Roman"/>
          <w:sz w:val="24"/>
          <w:szCs w:val="24"/>
          <w:lang w:val="ro-RO" w:eastAsia="ru-RU"/>
        </w:rPr>
        <w:t>l</w:t>
      </w:r>
      <w:r w:rsidRPr="00B66034">
        <w:rPr>
          <w:rFonts w:ascii="Cambria" w:eastAsia="Times New Roman" w:hAnsi="Cambria" w:cs="Times New Roman"/>
          <w:sz w:val="24"/>
          <w:szCs w:val="24"/>
          <w:lang w:val="ro-RO" w:eastAsia="ru-RU"/>
        </w:rPr>
        <w:t xml:space="preserve">  instituției  și   aprobat  de  către  Directorul/Vice directorul  responsabil.   </w:t>
      </w:r>
    </w:p>
    <w:p w:rsidR="000A167D" w:rsidRPr="00B66034" w:rsidRDefault="000A167D" w:rsidP="000A167D">
      <w:pPr>
        <w:spacing w:after="0" w:line="240" w:lineRule="auto"/>
        <w:ind w:firstLine="708"/>
        <w:jc w:val="both"/>
        <w:rPr>
          <w:rFonts w:ascii="Cambria" w:eastAsia="Times New Roman" w:hAnsi="Cambria" w:cs="Times New Roman"/>
          <w:strike/>
          <w:sz w:val="24"/>
          <w:szCs w:val="24"/>
          <w:lang w:val="ro-RO" w:eastAsia="ru-RU"/>
        </w:rPr>
      </w:pPr>
    </w:p>
    <w:p w:rsidR="000A167D" w:rsidRPr="00B66034" w:rsidRDefault="000A167D" w:rsidP="000A167D">
      <w:pPr>
        <w:spacing w:after="0" w:line="240" w:lineRule="auto"/>
        <w:jc w:val="both"/>
        <w:rPr>
          <w:rFonts w:ascii="Cambria" w:eastAsia="Times New Roman" w:hAnsi="Cambria" w:cs="Times New Roman"/>
          <w:color w:val="000000"/>
          <w:sz w:val="24"/>
          <w:szCs w:val="24"/>
          <w:lang w:val="ro-RO" w:eastAsia="ru-RU"/>
        </w:rPr>
      </w:pPr>
    </w:p>
    <w:p w:rsidR="000A167D" w:rsidRPr="00B66034" w:rsidRDefault="000A167D" w:rsidP="000A167D">
      <w:pPr>
        <w:spacing w:after="0" w:line="240" w:lineRule="auto"/>
        <w:jc w:val="center"/>
        <w:rPr>
          <w:rFonts w:ascii="Cambria" w:eastAsia="Times New Roman" w:hAnsi="Cambria" w:cs="Times New Roman"/>
          <w:b/>
          <w:bCs/>
          <w:iCs/>
          <w:sz w:val="24"/>
          <w:szCs w:val="24"/>
          <w:lang w:val="ro-RO" w:eastAsia="ro-RO"/>
        </w:rPr>
      </w:pPr>
      <w:r w:rsidRPr="00B66034">
        <w:rPr>
          <w:rFonts w:ascii="Cambria" w:eastAsia="Times New Roman" w:hAnsi="Cambria" w:cs="Times New Roman"/>
          <w:b/>
          <w:sz w:val="24"/>
          <w:szCs w:val="24"/>
          <w:lang w:val="ro-MD" w:eastAsia="ro-RO"/>
        </w:rPr>
        <w:t xml:space="preserve">3.  </w:t>
      </w:r>
      <w:r w:rsidRPr="00B66034">
        <w:rPr>
          <w:rFonts w:ascii="Cambria" w:eastAsia="Times New Roman" w:hAnsi="Cambria" w:cs="Times New Roman"/>
          <w:b/>
          <w:bCs/>
          <w:iCs/>
          <w:sz w:val="24"/>
          <w:szCs w:val="24"/>
          <w:lang w:val="ro-RO" w:eastAsia="ro-RO"/>
        </w:rPr>
        <w:t>Principiile,  modul  de  întocmire  şi  condițiile  de  prezentare</w:t>
      </w:r>
    </w:p>
    <w:p w:rsidR="000A167D" w:rsidRPr="00B66034" w:rsidRDefault="000A167D" w:rsidP="000A167D">
      <w:pPr>
        <w:spacing w:after="0" w:line="240" w:lineRule="auto"/>
        <w:jc w:val="center"/>
        <w:rPr>
          <w:rFonts w:ascii="Cambria" w:eastAsia="Times New Roman" w:hAnsi="Cambria" w:cs="Times New Roman"/>
          <w:b/>
          <w:bCs/>
          <w:iCs/>
          <w:sz w:val="24"/>
          <w:szCs w:val="24"/>
          <w:lang w:val="ro-RO" w:eastAsia="ro-RO"/>
        </w:rPr>
      </w:pPr>
      <w:r w:rsidRPr="00B66034">
        <w:rPr>
          <w:rFonts w:ascii="Cambria" w:eastAsia="Times New Roman" w:hAnsi="Cambria" w:cs="Times New Roman"/>
          <w:b/>
          <w:bCs/>
          <w:iCs/>
          <w:sz w:val="24"/>
          <w:szCs w:val="24"/>
          <w:lang w:val="ro-RO" w:eastAsia="ro-RO"/>
        </w:rPr>
        <w:t>a  tabelelor  de  evidență  a  timpului  de  muncă</w:t>
      </w:r>
    </w:p>
    <w:p w:rsidR="000A167D" w:rsidRPr="00B66034" w:rsidRDefault="000A167D" w:rsidP="000A167D">
      <w:pPr>
        <w:spacing w:after="0" w:line="240" w:lineRule="auto"/>
        <w:rPr>
          <w:rFonts w:ascii="Cambria" w:eastAsia="Times New Roman" w:hAnsi="Cambria" w:cs="Times New Roman"/>
          <w:b/>
          <w:bCs/>
          <w:iCs/>
          <w:sz w:val="24"/>
          <w:szCs w:val="24"/>
          <w:lang w:val="ro-RO" w:eastAsia="ro-RO"/>
        </w:rPr>
      </w:pPr>
    </w:p>
    <w:p w:rsidR="000A167D" w:rsidRPr="00B66034" w:rsidRDefault="000A167D" w:rsidP="000A167D">
      <w:pPr>
        <w:spacing w:after="0" w:line="240" w:lineRule="auto"/>
        <w:rPr>
          <w:rFonts w:ascii="Cambria" w:eastAsia="Times New Roman" w:hAnsi="Cambria" w:cs="Times New Roman"/>
          <w:b/>
          <w:bCs/>
          <w:iCs/>
          <w:sz w:val="24"/>
          <w:szCs w:val="24"/>
          <w:u w:val="single"/>
          <w:lang w:val="ro-RO" w:eastAsia="ru-RU"/>
        </w:rPr>
      </w:pPr>
      <w:r w:rsidRPr="00B66034">
        <w:rPr>
          <w:rFonts w:ascii="Cambria" w:eastAsia="Times New Roman" w:hAnsi="Cambria" w:cs="Times New Roman"/>
          <w:b/>
          <w:sz w:val="24"/>
          <w:szCs w:val="24"/>
          <w:u w:val="single"/>
          <w:lang w:val="ro-RO" w:eastAsia="ru-RU"/>
        </w:rPr>
        <w:t>3.1</w:t>
      </w:r>
      <w:r w:rsidRPr="00B66034">
        <w:rPr>
          <w:rFonts w:ascii="Cambria" w:eastAsia="Times New Roman" w:hAnsi="Cambria" w:cs="Times New Roman"/>
          <w:b/>
          <w:sz w:val="24"/>
          <w:szCs w:val="24"/>
          <w:lang w:val="ro-RO" w:eastAsia="ru-RU"/>
        </w:rPr>
        <w:t xml:space="preserve">   </w:t>
      </w:r>
      <w:r w:rsidRPr="00B66034">
        <w:rPr>
          <w:rFonts w:ascii="Cambria" w:eastAsia="Times New Roman" w:hAnsi="Cambria" w:cs="Times New Roman"/>
          <w:b/>
          <w:sz w:val="24"/>
          <w:szCs w:val="24"/>
          <w:u w:val="single"/>
          <w:lang w:val="ro-RO" w:eastAsia="ru-RU"/>
        </w:rPr>
        <w:t xml:space="preserve">Întocmirea  </w:t>
      </w:r>
      <w:r w:rsidRPr="00B66034">
        <w:rPr>
          <w:rFonts w:ascii="Cambria" w:eastAsia="Times New Roman" w:hAnsi="Cambria" w:cs="Times New Roman"/>
          <w:b/>
          <w:bCs/>
          <w:iCs/>
          <w:sz w:val="24"/>
          <w:szCs w:val="24"/>
          <w:u w:val="single"/>
          <w:lang w:val="ro-RO" w:eastAsia="ru-RU"/>
        </w:rPr>
        <w:t>tabelelor  de  evidență  a  timpului  de  muncă</w:t>
      </w:r>
    </w:p>
    <w:p w:rsidR="000A167D" w:rsidRPr="00B66034" w:rsidRDefault="000A167D" w:rsidP="000A167D">
      <w:pPr>
        <w:spacing w:after="0" w:line="240" w:lineRule="auto"/>
        <w:rPr>
          <w:rFonts w:ascii="Cambria" w:eastAsia="Times New Roman" w:hAnsi="Cambria" w:cs="Times New Roman"/>
          <w:b/>
          <w:bCs/>
          <w:i/>
          <w:iCs/>
          <w:sz w:val="24"/>
          <w:szCs w:val="24"/>
          <w:lang w:val="ro-RO" w:eastAsia="ro-RO"/>
        </w:rPr>
      </w:pPr>
    </w:p>
    <w:p w:rsidR="000A167D" w:rsidRPr="00B66034" w:rsidRDefault="000A167D" w:rsidP="000A167D">
      <w:pPr>
        <w:spacing w:after="0" w:line="240" w:lineRule="auto"/>
        <w:ind w:firstLine="708"/>
        <w:jc w:val="both"/>
        <w:rPr>
          <w:rFonts w:ascii="Cambria" w:eastAsia="Times New Roman" w:hAnsi="Cambria" w:cs="Times New Roman"/>
          <w:sz w:val="24"/>
          <w:szCs w:val="24"/>
          <w:lang w:val="ro-MD" w:eastAsia="ro-RO"/>
        </w:rPr>
      </w:pPr>
      <w:r w:rsidRPr="00B66034">
        <w:rPr>
          <w:rFonts w:ascii="Cambria" w:eastAsia="Times New Roman" w:hAnsi="Cambria" w:cs="Times New Roman"/>
          <w:sz w:val="24"/>
          <w:szCs w:val="24"/>
          <w:lang w:val="ro-RO" w:eastAsia="ro-RO"/>
        </w:rPr>
        <w:t>1.</w:t>
      </w:r>
      <w:r w:rsidRPr="00B66034">
        <w:rPr>
          <w:rFonts w:ascii="Cambria" w:eastAsia="Times New Roman" w:hAnsi="Cambria" w:cs="Times New Roman"/>
          <w:b/>
          <w:i/>
          <w:sz w:val="24"/>
          <w:szCs w:val="24"/>
          <w:lang w:val="ro-RO" w:eastAsia="ro-RO"/>
        </w:rPr>
        <w:t xml:space="preserve"> Tabela de evidență a timpului de  muncă</w:t>
      </w:r>
      <w:r w:rsidRPr="00B66034">
        <w:rPr>
          <w:rFonts w:ascii="Cambria" w:eastAsia="Times New Roman" w:hAnsi="Cambria" w:cs="Times New Roman"/>
          <w:sz w:val="24"/>
          <w:szCs w:val="24"/>
          <w:lang w:val="ro-RO" w:eastAsia="ro-RO"/>
        </w:rPr>
        <w:t xml:space="preserve">  se  întocmește  într-un  singur  exemplar,  în  care  </w:t>
      </w:r>
      <w:r w:rsidRPr="00B66034">
        <w:rPr>
          <w:rFonts w:ascii="Cambria" w:eastAsia="Times New Roman" w:hAnsi="Cambria" w:cs="Times New Roman"/>
          <w:sz w:val="24"/>
          <w:szCs w:val="24"/>
          <w:lang w:val="ro-MD" w:eastAsia="ro-RO"/>
        </w:rPr>
        <w:t>la  concret  se  indică:</w:t>
      </w:r>
    </w:p>
    <w:p w:rsidR="000A167D" w:rsidRPr="00B66034" w:rsidRDefault="000A167D" w:rsidP="000A167D">
      <w:pPr>
        <w:numPr>
          <w:ilvl w:val="0"/>
          <w:numId w:val="16"/>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Numele, prenumele  salariatului</w:t>
      </w:r>
    </w:p>
    <w:p w:rsidR="000A167D" w:rsidRPr="00B66034" w:rsidRDefault="000A167D" w:rsidP="000A167D">
      <w:pPr>
        <w:numPr>
          <w:ilvl w:val="0"/>
          <w:numId w:val="16"/>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Funcția  deținută</w:t>
      </w:r>
    </w:p>
    <w:p w:rsidR="000A167D" w:rsidRPr="00B66034" w:rsidRDefault="000A167D" w:rsidP="000A167D">
      <w:pPr>
        <w:numPr>
          <w:ilvl w:val="0"/>
          <w:numId w:val="16"/>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Volum  de  lucru  (1,0; 0,75; 0,5; 0,25 funcție) </w:t>
      </w:r>
    </w:p>
    <w:p w:rsidR="000A167D" w:rsidRPr="00B66034" w:rsidRDefault="000A167D" w:rsidP="000A167D">
      <w:pPr>
        <w:numPr>
          <w:ilvl w:val="0"/>
          <w:numId w:val="16"/>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Lucrul  de  bază  </w:t>
      </w:r>
    </w:p>
    <w:p w:rsidR="000A167D" w:rsidRPr="00B66034" w:rsidRDefault="000A167D" w:rsidP="000A167D">
      <w:pPr>
        <w:numPr>
          <w:ilvl w:val="0"/>
          <w:numId w:val="16"/>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Lucrul  prin  cumul  </w:t>
      </w:r>
    </w:p>
    <w:p w:rsidR="000A167D" w:rsidRPr="00B66034" w:rsidRDefault="000A167D" w:rsidP="000A167D">
      <w:pPr>
        <w:numPr>
          <w:ilvl w:val="0"/>
          <w:numId w:val="16"/>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Înlocuire  în  ore  a  personalului  temporar  absent  </w:t>
      </w:r>
    </w:p>
    <w:p w:rsidR="000A167D" w:rsidRPr="00B66034" w:rsidRDefault="000A167D" w:rsidP="000A167D">
      <w:pPr>
        <w:spacing w:after="0" w:line="240" w:lineRule="auto"/>
        <w:ind w:left="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Separat  de  indică: </w:t>
      </w:r>
    </w:p>
    <w:p w:rsidR="000A167D" w:rsidRPr="00B66034" w:rsidRDefault="000A167D" w:rsidP="000A167D">
      <w:pPr>
        <w:numPr>
          <w:ilvl w:val="0"/>
          <w:numId w:val="17"/>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Orele  de  noapte real lucrate</w:t>
      </w:r>
    </w:p>
    <w:p w:rsidR="000A167D" w:rsidRPr="00B66034" w:rsidRDefault="000A167D" w:rsidP="000A167D">
      <w:pPr>
        <w:numPr>
          <w:ilvl w:val="0"/>
          <w:numId w:val="17"/>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Orele  de  sărbători  </w:t>
      </w:r>
    </w:p>
    <w:p w:rsidR="000A167D" w:rsidRPr="00B66034" w:rsidRDefault="000A167D" w:rsidP="000A167D">
      <w:pPr>
        <w:numPr>
          <w:ilvl w:val="0"/>
          <w:numId w:val="17"/>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Orele de  formare  profesională  continuă  (perfecționare/specializare) – indicate prescurtat prin litera </w:t>
      </w:r>
      <w:r w:rsidRPr="00B66034">
        <w:rPr>
          <w:rFonts w:ascii="Cambria" w:eastAsia="Times New Roman" w:hAnsi="Cambria" w:cs="Times New Roman"/>
          <w:b/>
          <w:sz w:val="24"/>
          <w:szCs w:val="24"/>
          <w:lang w:val="ro-RO" w:eastAsia="ro-RO"/>
        </w:rPr>
        <w:t>”P”</w:t>
      </w:r>
    </w:p>
    <w:p w:rsidR="000A167D" w:rsidRPr="00B66034" w:rsidRDefault="000A167D" w:rsidP="000A167D">
      <w:pPr>
        <w:numPr>
          <w:ilvl w:val="0"/>
          <w:numId w:val="17"/>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Buletine - </w:t>
      </w:r>
      <w:r w:rsidRPr="00B66034">
        <w:rPr>
          <w:rFonts w:ascii="Cambria" w:eastAsia="Times New Roman" w:hAnsi="Cambria" w:cs="Times New Roman"/>
          <w:b/>
          <w:sz w:val="24"/>
          <w:szCs w:val="24"/>
          <w:lang w:val="ro-RO" w:eastAsia="ro-RO"/>
        </w:rPr>
        <w:t xml:space="preserve"> </w:t>
      </w:r>
      <w:r w:rsidRPr="00B66034">
        <w:rPr>
          <w:rFonts w:ascii="Cambria" w:eastAsia="Times New Roman" w:hAnsi="Cambria" w:cs="Times New Roman"/>
          <w:sz w:val="24"/>
          <w:szCs w:val="24"/>
          <w:lang w:val="ro-RO" w:eastAsia="ro-RO"/>
        </w:rPr>
        <w:t xml:space="preserve">indicate prescurtat prin litera </w:t>
      </w:r>
      <w:r w:rsidRPr="00B66034">
        <w:rPr>
          <w:rFonts w:ascii="Cambria" w:eastAsia="Times New Roman" w:hAnsi="Cambria" w:cs="Times New Roman"/>
          <w:b/>
          <w:sz w:val="24"/>
          <w:szCs w:val="24"/>
          <w:lang w:val="ro-RO" w:eastAsia="ro-RO"/>
        </w:rPr>
        <w:t>”B”</w:t>
      </w:r>
    </w:p>
    <w:p w:rsidR="000A167D" w:rsidRPr="00B66034" w:rsidRDefault="000A167D" w:rsidP="000A167D">
      <w:pPr>
        <w:numPr>
          <w:ilvl w:val="0"/>
          <w:numId w:val="17"/>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Concedii anuale -  indicate prescurtat prin </w:t>
      </w:r>
      <w:r w:rsidRPr="00B66034">
        <w:rPr>
          <w:rFonts w:ascii="Cambria" w:eastAsia="Times New Roman" w:hAnsi="Cambria" w:cs="Times New Roman"/>
          <w:b/>
          <w:sz w:val="24"/>
          <w:szCs w:val="24"/>
          <w:lang w:val="ro-RO" w:eastAsia="ro-RO"/>
        </w:rPr>
        <w:t>”CA”</w:t>
      </w:r>
    </w:p>
    <w:p w:rsidR="000A167D" w:rsidRPr="00B66034" w:rsidRDefault="000A167D" w:rsidP="000A167D">
      <w:pPr>
        <w:numPr>
          <w:ilvl w:val="0"/>
          <w:numId w:val="17"/>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Concedii neplătite - indicate prescurtat prin </w:t>
      </w:r>
      <w:r w:rsidRPr="00B66034">
        <w:rPr>
          <w:rFonts w:ascii="Cambria" w:eastAsia="Times New Roman" w:hAnsi="Cambria" w:cs="Times New Roman"/>
          <w:b/>
          <w:sz w:val="24"/>
          <w:szCs w:val="24"/>
          <w:lang w:val="ro-RO" w:eastAsia="ro-RO"/>
        </w:rPr>
        <w:t>”CN”</w:t>
      </w:r>
    </w:p>
    <w:p w:rsidR="000A167D" w:rsidRPr="00B66034" w:rsidRDefault="000A167D" w:rsidP="000A167D">
      <w:pPr>
        <w:numPr>
          <w:ilvl w:val="0"/>
          <w:numId w:val="17"/>
        </w:numPr>
        <w:spacing w:after="0" w:line="240" w:lineRule="auto"/>
        <w:jc w:val="both"/>
        <w:rPr>
          <w:rFonts w:ascii="Cambria" w:eastAsia="Times New Roman" w:hAnsi="Cambria" w:cs="Times New Roman"/>
          <w:b/>
          <w:sz w:val="24"/>
          <w:szCs w:val="24"/>
          <w:lang w:val="ro-RO" w:eastAsia="ro-RO"/>
        </w:rPr>
      </w:pPr>
      <w:r w:rsidRPr="00B66034">
        <w:rPr>
          <w:rFonts w:ascii="Cambria" w:eastAsia="Times New Roman" w:hAnsi="Cambria" w:cs="Times New Roman"/>
          <w:sz w:val="24"/>
          <w:szCs w:val="24"/>
          <w:lang w:val="ro-RO" w:eastAsia="ro-RO"/>
        </w:rPr>
        <w:t>Concedii pentru îngrijirea copilului -</w:t>
      </w:r>
      <w:r w:rsidRPr="00B66034">
        <w:rPr>
          <w:rFonts w:ascii="Cambria" w:eastAsia="Times New Roman" w:hAnsi="Cambria" w:cs="Times New Roman"/>
          <w:b/>
          <w:sz w:val="24"/>
          <w:szCs w:val="24"/>
          <w:lang w:val="ro-RO" w:eastAsia="ro-RO"/>
        </w:rPr>
        <w:t xml:space="preserve"> </w:t>
      </w:r>
      <w:r w:rsidRPr="00B66034">
        <w:rPr>
          <w:rFonts w:ascii="Cambria" w:eastAsia="Times New Roman" w:hAnsi="Cambria" w:cs="Times New Roman"/>
          <w:sz w:val="24"/>
          <w:szCs w:val="24"/>
          <w:lang w:val="ro-RO" w:eastAsia="ro-RO"/>
        </w:rPr>
        <w:t xml:space="preserve">indicate prescurtat prin </w:t>
      </w:r>
      <w:r w:rsidRPr="00B66034">
        <w:rPr>
          <w:rFonts w:ascii="Cambria" w:eastAsia="Times New Roman" w:hAnsi="Cambria" w:cs="Times New Roman"/>
          <w:b/>
          <w:sz w:val="24"/>
          <w:szCs w:val="24"/>
          <w:lang w:val="ro-RO" w:eastAsia="ro-RO"/>
        </w:rPr>
        <w:t>”CÎC”</w:t>
      </w:r>
    </w:p>
    <w:p w:rsidR="000A167D" w:rsidRPr="00B66034" w:rsidRDefault="000A167D" w:rsidP="000A167D">
      <w:pPr>
        <w:numPr>
          <w:ilvl w:val="0"/>
          <w:numId w:val="17"/>
        </w:numPr>
        <w:spacing w:after="0" w:line="240" w:lineRule="auto"/>
        <w:jc w:val="both"/>
        <w:rPr>
          <w:rFonts w:ascii="Cambria" w:eastAsia="Times New Roman" w:hAnsi="Cambria" w:cs="Times New Roman"/>
          <w:b/>
          <w:sz w:val="24"/>
          <w:szCs w:val="24"/>
          <w:lang w:val="ro-RO" w:eastAsia="ro-RO"/>
        </w:rPr>
      </w:pPr>
      <w:r w:rsidRPr="00B66034">
        <w:rPr>
          <w:rFonts w:ascii="Cambria" w:eastAsia="Times New Roman" w:hAnsi="Cambria" w:cs="Times New Roman"/>
          <w:sz w:val="24"/>
          <w:szCs w:val="24"/>
          <w:lang w:val="ro-RO" w:eastAsia="ro-RO"/>
        </w:rPr>
        <w:t xml:space="preserve">Concediu suplimentar plătit - indicate prescurtat prin </w:t>
      </w:r>
      <w:r w:rsidRPr="00B66034">
        <w:rPr>
          <w:rFonts w:ascii="Cambria" w:eastAsia="Times New Roman" w:hAnsi="Cambria" w:cs="Times New Roman"/>
          <w:b/>
          <w:sz w:val="24"/>
          <w:szCs w:val="24"/>
          <w:lang w:val="ro-RO" w:eastAsia="ro-RO"/>
        </w:rPr>
        <w:t>”CSP”</w:t>
      </w:r>
    </w:p>
    <w:p w:rsidR="000A167D" w:rsidRPr="00B66034" w:rsidRDefault="000A167D" w:rsidP="000A167D">
      <w:pPr>
        <w:numPr>
          <w:ilvl w:val="0"/>
          <w:numId w:val="17"/>
        </w:numPr>
        <w:spacing w:after="0" w:line="240" w:lineRule="auto"/>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Deplasări - indicate prescurtat prin litera </w:t>
      </w:r>
      <w:r w:rsidRPr="00B66034">
        <w:rPr>
          <w:rFonts w:ascii="Cambria" w:eastAsia="Times New Roman" w:hAnsi="Cambria" w:cs="Times New Roman"/>
          <w:b/>
          <w:sz w:val="24"/>
          <w:szCs w:val="24"/>
          <w:lang w:val="ro-RO" w:eastAsia="ro-RO"/>
        </w:rPr>
        <w:t>”D”.</w:t>
      </w:r>
    </w:p>
    <w:p w:rsidR="000A167D" w:rsidRPr="00B66034" w:rsidRDefault="000A167D" w:rsidP="000A167D">
      <w:pPr>
        <w:spacing w:after="0" w:line="240" w:lineRule="auto"/>
        <w:jc w:val="both"/>
        <w:rPr>
          <w:rFonts w:ascii="Cambria" w:eastAsia="Times New Roman" w:hAnsi="Cambria" w:cs="Times New Roman"/>
          <w:sz w:val="24"/>
          <w:szCs w:val="24"/>
          <w:lang w:val="ro-RO" w:eastAsia="ro-RO"/>
        </w:rPr>
      </w:pP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2.</w:t>
      </w:r>
      <w:r w:rsidRPr="00B66034">
        <w:rPr>
          <w:rFonts w:ascii="Cambria" w:eastAsia="Times New Roman" w:hAnsi="Cambria" w:cs="Times New Roman"/>
          <w:b/>
          <w:i/>
          <w:sz w:val="24"/>
          <w:szCs w:val="24"/>
          <w:lang w:val="ro-RO" w:eastAsia="ro-RO"/>
        </w:rPr>
        <w:t xml:space="preserve"> Tabel</w:t>
      </w:r>
      <w:r>
        <w:rPr>
          <w:rFonts w:ascii="Cambria" w:eastAsia="Times New Roman" w:hAnsi="Cambria" w:cs="Times New Roman"/>
          <w:b/>
          <w:i/>
          <w:sz w:val="24"/>
          <w:szCs w:val="24"/>
          <w:lang w:val="ro-RO" w:eastAsia="ro-RO"/>
        </w:rPr>
        <w:t>ul</w:t>
      </w:r>
      <w:r w:rsidRPr="00B66034">
        <w:rPr>
          <w:rFonts w:ascii="Cambria" w:eastAsia="Times New Roman" w:hAnsi="Cambria" w:cs="Times New Roman"/>
          <w:b/>
          <w:i/>
          <w:sz w:val="24"/>
          <w:szCs w:val="24"/>
          <w:lang w:val="ro-RO" w:eastAsia="ro-RO"/>
        </w:rPr>
        <w:t xml:space="preserve"> de evidență a</w:t>
      </w:r>
      <w:r>
        <w:rPr>
          <w:rFonts w:ascii="Cambria" w:eastAsia="Times New Roman" w:hAnsi="Cambria" w:cs="Times New Roman"/>
          <w:b/>
          <w:i/>
          <w:sz w:val="24"/>
          <w:szCs w:val="24"/>
          <w:lang w:val="ro-RO" w:eastAsia="ro-RO"/>
        </w:rPr>
        <w:t>l</w:t>
      </w:r>
      <w:r w:rsidRPr="00B66034">
        <w:rPr>
          <w:rFonts w:ascii="Cambria" w:eastAsia="Times New Roman" w:hAnsi="Cambria" w:cs="Times New Roman"/>
          <w:b/>
          <w:i/>
          <w:sz w:val="24"/>
          <w:szCs w:val="24"/>
          <w:lang w:val="ro-RO" w:eastAsia="ro-RO"/>
        </w:rPr>
        <w:t xml:space="preserve"> timpului de muncă</w:t>
      </w:r>
      <w:r w:rsidRPr="00B66034">
        <w:rPr>
          <w:rFonts w:ascii="Cambria" w:eastAsia="Times New Roman" w:hAnsi="Cambria" w:cs="Times New Roman"/>
          <w:sz w:val="24"/>
          <w:szCs w:val="24"/>
          <w:lang w:val="ro-RO" w:eastAsia="ro-RO"/>
        </w:rPr>
        <w:t xml:space="preserve"> a fiecărei subdiviziuni a instituției se întocmește  în  conformitate  cu  structura  subdiviziunii  respective (departament, secție, serviciu, stație, substație), în limita unităților de state aprobate. Fiecare persoană  fizică,  angajată  oficial  în  instituție, se reflectă  în  tabel</w:t>
      </w:r>
      <w:r>
        <w:rPr>
          <w:rFonts w:ascii="Cambria" w:eastAsia="Times New Roman" w:hAnsi="Cambria" w:cs="Times New Roman"/>
          <w:sz w:val="24"/>
          <w:szCs w:val="24"/>
          <w:lang w:val="ro-RO" w:eastAsia="ro-RO"/>
        </w:rPr>
        <w:t>ul</w:t>
      </w:r>
      <w:r w:rsidRPr="00B66034">
        <w:rPr>
          <w:rFonts w:ascii="Cambria" w:eastAsia="Times New Roman" w:hAnsi="Cambria" w:cs="Times New Roman"/>
          <w:sz w:val="24"/>
          <w:szCs w:val="24"/>
          <w:lang w:val="ro-RO" w:eastAsia="ro-RO"/>
        </w:rPr>
        <w:t xml:space="preserve">  de  evidență  a  timpului  de muncă, indiferent dacă  este prezentă la locul de muncă sau absentă  motivat (concediul  pentru  îngrijirea  copilului, concediul  de maternitate, concediul  din  cont  propriu,  concediul  medical).</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3.</w:t>
      </w:r>
      <w:r w:rsidRPr="00B66034">
        <w:rPr>
          <w:rFonts w:ascii="Cambria" w:eastAsia="Times New Roman" w:hAnsi="Cambria" w:cs="Times New Roman"/>
          <w:b/>
          <w:i/>
          <w:sz w:val="24"/>
          <w:szCs w:val="24"/>
          <w:lang w:val="ro-RO" w:eastAsia="ro-RO"/>
        </w:rPr>
        <w:t xml:space="preserve"> </w:t>
      </w:r>
      <w:r w:rsidRPr="00B66034">
        <w:rPr>
          <w:rFonts w:ascii="Cambria" w:eastAsia="Times New Roman" w:hAnsi="Cambria" w:cs="Times New Roman"/>
          <w:sz w:val="24"/>
          <w:szCs w:val="24"/>
          <w:lang w:val="ro-RO" w:eastAsia="ro-RO"/>
        </w:rPr>
        <w:t xml:space="preserve">Fiind  principalul  document  pentru  calcularea  remunerării  muncii  angajaților  instituției, </w:t>
      </w:r>
      <w:r w:rsidRPr="00B66034">
        <w:rPr>
          <w:rFonts w:ascii="Cambria" w:eastAsia="Times New Roman" w:hAnsi="Cambria" w:cs="Times New Roman"/>
          <w:b/>
          <w:i/>
          <w:sz w:val="24"/>
          <w:szCs w:val="24"/>
          <w:lang w:val="ro-RO" w:eastAsia="ro-RO"/>
        </w:rPr>
        <w:t>Tabel</w:t>
      </w:r>
      <w:r>
        <w:rPr>
          <w:rFonts w:ascii="Cambria" w:eastAsia="Times New Roman" w:hAnsi="Cambria" w:cs="Times New Roman"/>
          <w:b/>
          <w:i/>
          <w:sz w:val="24"/>
          <w:szCs w:val="24"/>
          <w:lang w:val="ro-RO" w:eastAsia="ro-RO"/>
        </w:rPr>
        <w:t>ul</w:t>
      </w:r>
      <w:r w:rsidRPr="00B66034">
        <w:rPr>
          <w:rFonts w:ascii="Cambria" w:eastAsia="Times New Roman" w:hAnsi="Cambria" w:cs="Times New Roman"/>
          <w:b/>
          <w:i/>
          <w:sz w:val="24"/>
          <w:szCs w:val="24"/>
          <w:lang w:val="ro-RO" w:eastAsia="ro-RO"/>
        </w:rPr>
        <w:t xml:space="preserve"> de  evidență a</w:t>
      </w:r>
      <w:r>
        <w:rPr>
          <w:rFonts w:ascii="Cambria" w:eastAsia="Times New Roman" w:hAnsi="Cambria" w:cs="Times New Roman"/>
          <w:b/>
          <w:i/>
          <w:sz w:val="24"/>
          <w:szCs w:val="24"/>
          <w:lang w:val="ro-RO" w:eastAsia="ro-RO"/>
        </w:rPr>
        <w:t>l</w:t>
      </w:r>
      <w:r w:rsidRPr="00B66034">
        <w:rPr>
          <w:rFonts w:ascii="Cambria" w:eastAsia="Times New Roman" w:hAnsi="Cambria" w:cs="Times New Roman"/>
          <w:b/>
          <w:i/>
          <w:sz w:val="24"/>
          <w:szCs w:val="24"/>
          <w:lang w:val="ro-RO" w:eastAsia="ro-RO"/>
        </w:rPr>
        <w:t xml:space="preserve"> timpului de muncă</w:t>
      </w:r>
      <w:r w:rsidRPr="00B66034">
        <w:rPr>
          <w:rFonts w:ascii="Cambria" w:eastAsia="Times New Roman" w:hAnsi="Cambria" w:cs="Times New Roman"/>
          <w:sz w:val="24"/>
          <w:szCs w:val="24"/>
          <w:lang w:val="ro-RO" w:eastAsia="ro-RO"/>
        </w:rPr>
        <w:t>, se  întocmește  de către  persoanele responsabile,</w:t>
      </w:r>
      <w:r w:rsidRPr="00B66034">
        <w:rPr>
          <w:rFonts w:ascii="Cambria" w:eastAsia="Times New Roman" w:hAnsi="Cambria" w:cs="Times New Roman"/>
          <w:sz w:val="24"/>
          <w:szCs w:val="24"/>
          <w:lang w:val="ro-MD" w:eastAsia="ro-RO"/>
        </w:rPr>
        <w:t xml:space="preserve"> aprobate  prin  ordinul  emis de instituție,</w:t>
      </w:r>
      <w:r w:rsidRPr="00B66034">
        <w:rPr>
          <w:rFonts w:ascii="Cambria" w:eastAsia="Times New Roman" w:hAnsi="Cambria" w:cs="Times New Roman"/>
          <w:sz w:val="24"/>
          <w:szCs w:val="24"/>
          <w:lang w:val="ro-RO" w:eastAsia="ro-RO"/>
        </w:rPr>
        <w:t xml:space="preserve"> şi </w:t>
      </w:r>
      <w:r w:rsidRPr="00B66034">
        <w:rPr>
          <w:rFonts w:ascii="Cambria" w:eastAsia="Times New Roman" w:hAnsi="Cambria" w:cs="Times New Roman"/>
          <w:b/>
          <w:bCs/>
          <w:i/>
          <w:iCs/>
          <w:sz w:val="24"/>
          <w:szCs w:val="24"/>
          <w:u w:val="single"/>
          <w:lang w:val="ro-RO" w:eastAsia="ro-RO"/>
        </w:rPr>
        <w:t>poartă  răspundere  personală,  administrativă  şi  juridică</w:t>
      </w:r>
      <w:r w:rsidRPr="00B66034">
        <w:rPr>
          <w:rFonts w:ascii="Cambria" w:eastAsia="Times New Roman" w:hAnsi="Cambria" w:cs="Times New Roman"/>
          <w:sz w:val="24"/>
          <w:szCs w:val="24"/>
          <w:lang w:val="ro-RO" w:eastAsia="ro-RO"/>
        </w:rPr>
        <w:t xml:space="preserve">  pentru  formarea  corectă  a  acestui  document,  unde  nu  se  acceptă  corectări  sau  îndeplinire  neglijentă. </w:t>
      </w:r>
    </w:p>
    <w:p w:rsidR="000A167D" w:rsidRPr="00B66034" w:rsidRDefault="000A167D" w:rsidP="000A167D">
      <w:pPr>
        <w:spacing w:after="0" w:line="240" w:lineRule="auto"/>
        <w:ind w:firstLine="360"/>
        <w:jc w:val="both"/>
        <w:rPr>
          <w:rFonts w:ascii="Cambria" w:eastAsia="Times New Roman" w:hAnsi="Cambria" w:cs="Times New Roman"/>
          <w:sz w:val="24"/>
          <w:szCs w:val="24"/>
          <w:lang w:val="ro-RO" w:eastAsia="ro-RO"/>
        </w:rPr>
      </w:pPr>
      <w:r w:rsidRPr="00B66034">
        <w:rPr>
          <w:rFonts w:ascii="Cambria" w:eastAsia="Times New Roman" w:hAnsi="Cambria" w:cs="Times New Roman"/>
          <w:sz w:val="24"/>
          <w:szCs w:val="24"/>
          <w:lang w:val="ro-RO" w:eastAsia="ro-RO"/>
        </w:rPr>
        <w:t xml:space="preserve">    </w:t>
      </w:r>
    </w:p>
    <w:p w:rsidR="000A167D" w:rsidRPr="00B66034" w:rsidRDefault="000A167D" w:rsidP="000A167D">
      <w:pPr>
        <w:spacing w:after="0" w:line="240" w:lineRule="auto"/>
        <w:ind w:firstLine="360"/>
        <w:rPr>
          <w:rFonts w:ascii="Cambria" w:eastAsia="Times New Roman" w:hAnsi="Cambria" w:cs="Times New Roman"/>
          <w:sz w:val="24"/>
          <w:szCs w:val="24"/>
          <w:lang w:val="ro-RO" w:eastAsia="ro-RO"/>
        </w:rPr>
      </w:pPr>
      <w:r w:rsidRPr="00B66034">
        <w:rPr>
          <w:rFonts w:ascii="Cambria" w:eastAsia="Times New Roman" w:hAnsi="Cambria" w:cs="Times New Roman"/>
          <w:b/>
          <w:sz w:val="24"/>
          <w:szCs w:val="24"/>
          <w:u w:val="single"/>
          <w:lang w:val="ro-RO" w:eastAsia="ro-RO"/>
        </w:rPr>
        <w:t>3.2</w:t>
      </w:r>
      <w:r w:rsidRPr="00B66034">
        <w:rPr>
          <w:rFonts w:ascii="Cambria" w:eastAsia="Times New Roman" w:hAnsi="Cambria" w:cs="Times New Roman"/>
          <w:b/>
          <w:sz w:val="24"/>
          <w:szCs w:val="24"/>
          <w:lang w:val="ro-RO" w:eastAsia="ro-RO"/>
        </w:rPr>
        <w:t xml:space="preserve">   </w:t>
      </w:r>
      <w:r w:rsidRPr="00B66034">
        <w:rPr>
          <w:rFonts w:ascii="Cambria" w:eastAsia="Times New Roman" w:hAnsi="Cambria" w:cs="Times New Roman"/>
          <w:b/>
          <w:color w:val="000000"/>
          <w:sz w:val="24"/>
          <w:szCs w:val="24"/>
          <w:u w:val="single"/>
          <w:lang w:val="ro-RO" w:eastAsia="ro-RO"/>
        </w:rPr>
        <w:t xml:space="preserve">Prezentarea  </w:t>
      </w:r>
      <w:r w:rsidRPr="00B66034">
        <w:rPr>
          <w:rFonts w:ascii="Cambria" w:eastAsia="Times New Roman" w:hAnsi="Cambria" w:cs="Times New Roman"/>
          <w:b/>
          <w:bCs/>
          <w:iCs/>
          <w:sz w:val="24"/>
          <w:szCs w:val="24"/>
          <w:u w:val="single"/>
          <w:lang w:val="ro-RO" w:eastAsia="ro-RO"/>
        </w:rPr>
        <w:t>tabelelor  de  evidență  a</w:t>
      </w:r>
      <w:r>
        <w:rPr>
          <w:rFonts w:ascii="Cambria" w:eastAsia="Times New Roman" w:hAnsi="Cambria" w:cs="Times New Roman"/>
          <w:b/>
          <w:bCs/>
          <w:iCs/>
          <w:sz w:val="24"/>
          <w:szCs w:val="24"/>
          <w:u w:val="single"/>
          <w:lang w:val="ro-RO" w:eastAsia="ro-RO"/>
        </w:rPr>
        <w:t>l</w:t>
      </w:r>
      <w:r w:rsidRPr="00B66034">
        <w:rPr>
          <w:rFonts w:ascii="Cambria" w:eastAsia="Times New Roman" w:hAnsi="Cambria" w:cs="Times New Roman"/>
          <w:b/>
          <w:bCs/>
          <w:iCs/>
          <w:sz w:val="24"/>
          <w:szCs w:val="24"/>
          <w:u w:val="single"/>
          <w:lang w:val="ro-RO" w:eastAsia="ro-RO"/>
        </w:rPr>
        <w:t xml:space="preserve">  timpului  de  muncă</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 xml:space="preserve">1. </w:t>
      </w:r>
      <w:r w:rsidRPr="00B66034">
        <w:rPr>
          <w:rFonts w:ascii="Cambria" w:eastAsia="Times New Roman" w:hAnsi="Cambria" w:cs="Times New Roman"/>
          <w:b/>
          <w:i/>
          <w:color w:val="000000"/>
          <w:sz w:val="24"/>
          <w:szCs w:val="24"/>
          <w:lang w:val="ro-RO" w:eastAsia="ru-RU"/>
        </w:rPr>
        <w:t>Tabel</w:t>
      </w:r>
      <w:r>
        <w:rPr>
          <w:rFonts w:ascii="Cambria" w:eastAsia="Times New Roman" w:hAnsi="Cambria" w:cs="Times New Roman"/>
          <w:b/>
          <w:i/>
          <w:color w:val="000000"/>
          <w:sz w:val="24"/>
          <w:szCs w:val="24"/>
          <w:lang w:val="ro-RO" w:eastAsia="ru-RU"/>
        </w:rPr>
        <w:t>ul</w:t>
      </w:r>
      <w:r w:rsidRPr="00B66034">
        <w:rPr>
          <w:rFonts w:ascii="Cambria" w:eastAsia="Times New Roman" w:hAnsi="Cambria" w:cs="Times New Roman"/>
          <w:b/>
          <w:i/>
          <w:color w:val="000000"/>
          <w:sz w:val="24"/>
          <w:szCs w:val="24"/>
          <w:lang w:val="ro-RO" w:eastAsia="ru-RU"/>
        </w:rPr>
        <w:t xml:space="preserve"> de evidență a</w:t>
      </w:r>
      <w:r>
        <w:rPr>
          <w:rFonts w:ascii="Cambria" w:eastAsia="Times New Roman" w:hAnsi="Cambria" w:cs="Times New Roman"/>
          <w:b/>
          <w:i/>
          <w:color w:val="000000"/>
          <w:sz w:val="24"/>
          <w:szCs w:val="24"/>
          <w:lang w:val="ro-RO" w:eastAsia="ru-RU"/>
        </w:rPr>
        <w:t>l</w:t>
      </w:r>
      <w:r w:rsidRPr="00B66034">
        <w:rPr>
          <w:rFonts w:ascii="Cambria" w:eastAsia="Times New Roman" w:hAnsi="Cambria" w:cs="Times New Roman"/>
          <w:b/>
          <w:i/>
          <w:color w:val="000000"/>
          <w:sz w:val="24"/>
          <w:szCs w:val="24"/>
          <w:lang w:val="ro-RO" w:eastAsia="ru-RU"/>
        </w:rPr>
        <w:t xml:space="preserve"> timpului de muncă </w:t>
      </w:r>
      <w:r w:rsidRPr="00B66034">
        <w:rPr>
          <w:rFonts w:ascii="Cambria" w:eastAsia="Times New Roman" w:hAnsi="Cambria" w:cs="Times New Roman"/>
          <w:color w:val="000000"/>
          <w:sz w:val="24"/>
          <w:szCs w:val="24"/>
          <w:lang w:val="ro-RO" w:eastAsia="ru-RU"/>
        </w:rPr>
        <w:t>se prezintă până la data de 25 a lunii  curente  pentru  luna  de  gestionare (ex: tabel</w:t>
      </w:r>
      <w:r>
        <w:rPr>
          <w:rFonts w:ascii="Cambria" w:eastAsia="Times New Roman" w:hAnsi="Cambria" w:cs="Times New Roman"/>
          <w:color w:val="000000"/>
          <w:sz w:val="24"/>
          <w:szCs w:val="24"/>
          <w:lang w:val="ro-RO" w:eastAsia="ru-RU"/>
        </w:rPr>
        <w:t>ul</w:t>
      </w:r>
      <w:r w:rsidRPr="00B66034">
        <w:rPr>
          <w:rFonts w:ascii="Cambria" w:eastAsia="Times New Roman" w:hAnsi="Cambria" w:cs="Times New Roman"/>
          <w:color w:val="000000"/>
          <w:sz w:val="24"/>
          <w:szCs w:val="24"/>
          <w:lang w:val="ro-RO" w:eastAsia="ru-RU"/>
        </w:rPr>
        <w:t xml:space="preserve"> pentru  luna  aprilie  se  prezintă  până  la 25 aprilie). </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lastRenderedPageBreak/>
        <w:t xml:space="preserve">2. </w:t>
      </w:r>
      <w:r w:rsidRPr="00B66034">
        <w:rPr>
          <w:rFonts w:ascii="Cambria" w:eastAsia="Times New Roman" w:hAnsi="Cambria" w:cs="Times New Roman"/>
          <w:b/>
          <w:i/>
          <w:color w:val="000000"/>
          <w:sz w:val="24"/>
          <w:szCs w:val="24"/>
          <w:lang w:val="ro-RO" w:eastAsia="ru-RU"/>
        </w:rPr>
        <w:t>Tabel</w:t>
      </w:r>
      <w:r>
        <w:rPr>
          <w:rFonts w:ascii="Cambria" w:eastAsia="Times New Roman" w:hAnsi="Cambria" w:cs="Times New Roman"/>
          <w:b/>
          <w:i/>
          <w:color w:val="000000"/>
          <w:sz w:val="24"/>
          <w:szCs w:val="24"/>
          <w:lang w:val="ro-RO" w:eastAsia="ru-RU"/>
        </w:rPr>
        <w:t>ul</w:t>
      </w:r>
      <w:r w:rsidRPr="00B66034">
        <w:rPr>
          <w:rFonts w:ascii="Cambria" w:eastAsia="Times New Roman" w:hAnsi="Cambria" w:cs="Times New Roman"/>
          <w:b/>
          <w:i/>
          <w:color w:val="000000"/>
          <w:sz w:val="24"/>
          <w:szCs w:val="24"/>
          <w:lang w:val="ro-RO" w:eastAsia="ru-RU"/>
        </w:rPr>
        <w:t xml:space="preserve"> de evidență a</w:t>
      </w:r>
      <w:r>
        <w:rPr>
          <w:rFonts w:ascii="Cambria" w:eastAsia="Times New Roman" w:hAnsi="Cambria" w:cs="Times New Roman"/>
          <w:b/>
          <w:i/>
          <w:color w:val="000000"/>
          <w:sz w:val="24"/>
          <w:szCs w:val="24"/>
          <w:lang w:val="ro-RO" w:eastAsia="ru-RU"/>
        </w:rPr>
        <w:t>l</w:t>
      </w:r>
      <w:r w:rsidRPr="00B66034">
        <w:rPr>
          <w:rFonts w:ascii="Cambria" w:eastAsia="Times New Roman" w:hAnsi="Cambria" w:cs="Times New Roman"/>
          <w:b/>
          <w:i/>
          <w:color w:val="000000"/>
          <w:sz w:val="24"/>
          <w:szCs w:val="24"/>
          <w:lang w:val="ro-RO" w:eastAsia="ru-RU"/>
        </w:rPr>
        <w:t xml:space="preserve"> timpului de muncă</w:t>
      </w:r>
      <w:r w:rsidRPr="00B66034">
        <w:rPr>
          <w:rFonts w:ascii="Cambria" w:eastAsia="Times New Roman" w:hAnsi="Cambria" w:cs="Times New Roman"/>
          <w:color w:val="000000"/>
          <w:sz w:val="24"/>
          <w:szCs w:val="24"/>
          <w:lang w:val="ro-RO" w:eastAsia="ru-RU"/>
        </w:rPr>
        <w:t xml:space="preserve">, semnat  de </w:t>
      </w:r>
      <w:r w:rsidRPr="00B66034">
        <w:rPr>
          <w:rFonts w:ascii="Cambria" w:eastAsia="Times New Roman" w:hAnsi="Cambria" w:cs="Times New Roman"/>
          <w:color w:val="000000"/>
          <w:sz w:val="24"/>
          <w:szCs w:val="24"/>
          <w:lang w:val="ro-MD" w:eastAsia="ru-RU"/>
        </w:rPr>
        <w:t xml:space="preserve">persoanele responsabile de întocmirea tabelului de evidență a timpului de muncă </w:t>
      </w:r>
      <w:r w:rsidRPr="00B66034">
        <w:rPr>
          <w:rFonts w:ascii="Cambria" w:eastAsia="Times New Roman" w:hAnsi="Cambria" w:cs="Times New Roman"/>
          <w:color w:val="000000"/>
          <w:sz w:val="24"/>
          <w:szCs w:val="24"/>
          <w:lang w:val="ro-RO" w:eastAsia="ru-RU"/>
        </w:rPr>
        <w:t>se prezintă inițial în Direcția/serviciu/persoană responsabilă resurse umane, care verifică corectitudinea includerii în tabel a perioadei de concediu, conform cererilor și ordinelor deja semnate. După  verificare Direcția/serviciu/persoană responsabilă resurse umane, vizează tabel</w:t>
      </w:r>
      <w:r>
        <w:rPr>
          <w:rFonts w:ascii="Cambria" w:eastAsia="Times New Roman" w:hAnsi="Cambria" w:cs="Times New Roman"/>
          <w:color w:val="000000"/>
          <w:sz w:val="24"/>
          <w:szCs w:val="24"/>
          <w:lang w:val="ro-RO" w:eastAsia="ru-RU"/>
        </w:rPr>
        <w:t>ul</w:t>
      </w:r>
      <w:r w:rsidRPr="00B66034">
        <w:rPr>
          <w:rFonts w:ascii="Cambria" w:eastAsia="Times New Roman" w:hAnsi="Cambria" w:cs="Times New Roman"/>
          <w:color w:val="000000"/>
          <w:sz w:val="24"/>
          <w:szCs w:val="24"/>
          <w:lang w:val="ro-RO" w:eastAsia="ru-RU"/>
        </w:rPr>
        <w:t xml:space="preserve"> de evidență  a</w:t>
      </w:r>
      <w:r>
        <w:rPr>
          <w:rFonts w:ascii="Cambria" w:eastAsia="Times New Roman" w:hAnsi="Cambria" w:cs="Times New Roman"/>
          <w:color w:val="000000"/>
          <w:sz w:val="24"/>
          <w:szCs w:val="24"/>
          <w:lang w:val="ro-RO" w:eastAsia="ru-RU"/>
        </w:rPr>
        <w:t>l</w:t>
      </w:r>
      <w:r w:rsidRPr="00B66034">
        <w:rPr>
          <w:rFonts w:ascii="Cambria" w:eastAsia="Times New Roman" w:hAnsi="Cambria" w:cs="Times New Roman"/>
          <w:color w:val="000000"/>
          <w:sz w:val="24"/>
          <w:szCs w:val="24"/>
          <w:lang w:val="ro-RO" w:eastAsia="ru-RU"/>
        </w:rPr>
        <w:t xml:space="preserve">  timpului  de  muncă. </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 xml:space="preserve">3. </w:t>
      </w:r>
      <w:r w:rsidRPr="00B66034">
        <w:rPr>
          <w:rFonts w:ascii="Cambria" w:eastAsia="Times New Roman" w:hAnsi="Cambria" w:cs="Times New Roman"/>
          <w:b/>
          <w:i/>
          <w:color w:val="000000"/>
          <w:sz w:val="24"/>
          <w:szCs w:val="24"/>
          <w:lang w:val="ro-RO" w:eastAsia="ru-RU"/>
        </w:rPr>
        <w:t>Tabel</w:t>
      </w:r>
      <w:r>
        <w:rPr>
          <w:rFonts w:ascii="Cambria" w:eastAsia="Times New Roman" w:hAnsi="Cambria" w:cs="Times New Roman"/>
          <w:b/>
          <w:i/>
          <w:color w:val="000000"/>
          <w:sz w:val="24"/>
          <w:szCs w:val="24"/>
          <w:lang w:val="ro-RO" w:eastAsia="ru-RU"/>
        </w:rPr>
        <w:t>ul</w:t>
      </w:r>
      <w:r w:rsidRPr="00B66034">
        <w:rPr>
          <w:rFonts w:ascii="Cambria" w:eastAsia="Times New Roman" w:hAnsi="Cambria" w:cs="Times New Roman"/>
          <w:b/>
          <w:i/>
          <w:color w:val="000000"/>
          <w:sz w:val="24"/>
          <w:szCs w:val="24"/>
          <w:lang w:val="ro-RO" w:eastAsia="ru-RU"/>
        </w:rPr>
        <w:t xml:space="preserve"> de evidență a</w:t>
      </w:r>
      <w:r>
        <w:rPr>
          <w:rFonts w:ascii="Cambria" w:eastAsia="Times New Roman" w:hAnsi="Cambria" w:cs="Times New Roman"/>
          <w:b/>
          <w:i/>
          <w:color w:val="000000"/>
          <w:sz w:val="24"/>
          <w:szCs w:val="24"/>
          <w:lang w:val="ro-RO" w:eastAsia="ru-RU"/>
        </w:rPr>
        <w:t>l</w:t>
      </w:r>
      <w:r w:rsidRPr="00B66034">
        <w:rPr>
          <w:rFonts w:ascii="Cambria" w:eastAsia="Times New Roman" w:hAnsi="Cambria" w:cs="Times New Roman"/>
          <w:b/>
          <w:i/>
          <w:color w:val="000000"/>
          <w:sz w:val="24"/>
          <w:szCs w:val="24"/>
          <w:lang w:val="ro-RO" w:eastAsia="ru-RU"/>
        </w:rPr>
        <w:t xml:space="preserve"> timpului de muncă </w:t>
      </w:r>
      <w:r w:rsidRPr="00B66034">
        <w:rPr>
          <w:rFonts w:ascii="Cambria" w:eastAsia="Times New Roman" w:hAnsi="Cambria" w:cs="Times New Roman"/>
          <w:color w:val="000000"/>
          <w:sz w:val="24"/>
          <w:szCs w:val="24"/>
          <w:lang w:val="ro-RO" w:eastAsia="ru-RU"/>
        </w:rPr>
        <w:t xml:space="preserve"> vizat de Direcția/serviciu/persoană responsabilă resurse umane, se prezintă pentru verificare Direcției/serviciului  Economie/economistului.</w:t>
      </w:r>
    </w:p>
    <w:p w:rsidR="000A167D" w:rsidRPr="00B66034" w:rsidRDefault="000A167D" w:rsidP="000A167D">
      <w:pPr>
        <w:spacing w:after="0" w:line="240" w:lineRule="auto"/>
        <w:ind w:firstLine="708"/>
        <w:jc w:val="both"/>
        <w:rPr>
          <w:rFonts w:ascii="Cambria" w:eastAsia="Times New Roman" w:hAnsi="Cambria" w:cs="Times New Roman"/>
          <w:color w:val="000000"/>
          <w:sz w:val="24"/>
          <w:szCs w:val="24"/>
          <w:lang w:val="ro-RO" w:eastAsia="ru-RU"/>
        </w:rPr>
      </w:pPr>
      <w:r w:rsidRPr="00B66034">
        <w:rPr>
          <w:rFonts w:ascii="Cambria" w:eastAsia="Times New Roman" w:hAnsi="Cambria" w:cs="Times New Roman"/>
          <w:color w:val="000000"/>
          <w:sz w:val="24"/>
          <w:szCs w:val="24"/>
          <w:lang w:val="ro-RO" w:eastAsia="ru-RU"/>
        </w:rPr>
        <w:t>4. Direcți</w:t>
      </w:r>
      <w:r>
        <w:rPr>
          <w:rFonts w:ascii="Cambria" w:eastAsia="Times New Roman" w:hAnsi="Cambria" w:cs="Times New Roman"/>
          <w:color w:val="000000"/>
          <w:sz w:val="24"/>
          <w:szCs w:val="24"/>
          <w:lang w:val="ro-RO" w:eastAsia="ru-RU"/>
        </w:rPr>
        <w:t>a</w:t>
      </w:r>
      <w:r w:rsidRPr="00B66034">
        <w:rPr>
          <w:rFonts w:ascii="Cambria" w:eastAsia="Times New Roman" w:hAnsi="Cambria" w:cs="Times New Roman"/>
          <w:color w:val="000000"/>
          <w:sz w:val="24"/>
          <w:szCs w:val="24"/>
          <w:lang w:val="ro-RO" w:eastAsia="ru-RU"/>
        </w:rPr>
        <w:t>/serviciul Economie/economistului verifică corespunderea</w:t>
      </w:r>
      <w:r>
        <w:rPr>
          <w:rFonts w:ascii="Cambria" w:eastAsia="Times New Roman" w:hAnsi="Cambria" w:cs="Times New Roman"/>
          <w:color w:val="000000"/>
          <w:sz w:val="24"/>
          <w:szCs w:val="24"/>
          <w:lang w:val="ro-RO" w:eastAsia="ru-RU"/>
        </w:rPr>
        <w:t xml:space="preserve"> </w:t>
      </w:r>
      <w:r w:rsidRPr="00B66034">
        <w:rPr>
          <w:rFonts w:ascii="Cambria" w:eastAsia="Times New Roman" w:hAnsi="Cambria" w:cs="Times New Roman"/>
          <w:color w:val="000000"/>
          <w:sz w:val="24"/>
          <w:szCs w:val="24"/>
          <w:lang w:val="ro-RO" w:eastAsia="ru-RU"/>
        </w:rPr>
        <w:t>întocmirii tabelului de evidență a</w:t>
      </w:r>
      <w:r>
        <w:rPr>
          <w:rFonts w:ascii="Cambria" w:eastAsia="Times New Roman" w:hAnsi="Cambria" w:cs="Times New Roman"/>
          <w:color w:val="000000"/>
          <w:sz w:val="24"/>
          <w:szCs w:val="24"/>
          <w:lang w:val="ro-RO" w:eastAsia="ru-RU"/>
        </w:rPr>
        <w:t>l</w:t>
      </w:r>
      <w:r w:rsidRPr="00B66034">
        <w:rPr>
          <w:rFonts w:ascii="Cambria" w:eastAsia="Times New Roman" w:hAnsi="Cambria" w:cs="Times New Roman"/>
          <w:color w:val="000000"/>
          <w:sz w:val="24"/>
          <w:szCs w:val="24"/>
          <w:lang w:val="ro-RO" w:eastAsia="ru-RU"/>
        </w:rPr>
        <w:t xml:space="preserve"> timpului de muncă la prevederile Codului Muncii, repausul dintre servicii, volumul de lucru efectiv (normativul de ore) la funcția de bază, funcția cumulată,  includerea orelor pentru  înlocuirea  persoanelor  temporar  absente, alte  suplimente.   </w:t>
      </w:r>
    </w:p>
    <w:p w:rsidR="000A167D" w:rsidRPr="00B66034" w:rsidRDefault="000A167D" w:rsidP="000A167D">
      <w:pPr>
        <w:spacing w:after="0" w:line="240" w:lineRule="auto"/>
        <w:ind w:firstLine="708"/>
        <w:jc w:val="both"/>
        <w:rPr>
          <w:rFonts w:ascii="Cambria" w:eastAsia="Times New Roman" w:hAnsi="Cambria" w:cs="Times New Roman"/>
          <w:sz w:val="24"/>
          <w:szCs w:val="24"/>
          <w:lang w:val="ro-RO" w:eastAsia="ru-RU"/>
        </w:rPr>
      </w:pP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b/>
          <w:i/>
          <w:sz w:val="24"/>
          <w:szCs w:val="24"/>
          <w:lang w:val="ro-RO" w:eastAsia="ru-RU"/>
        </w:rPr>
        <w:t>Tabelele</w:t>
      </w: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b/>
          <w:i/>
          <w:color w:val="000000"/>
          <w:sz w:val="24"/>
          <w:szCs w:val="24"/>
          <w:lang w:val="ro-RO" w:eastAsia="ru-RU"/>
        </w:rPr>
        <w:t>de evidență a</w:t>
      </w:r>
      <w:r>
        <w:rPr>
          <w:rFonts w:ascii="Cambria" w:eastAsia="Times New Roman" w:hAnsi="Cambria" w:cs="Times New Roman"/>
          <w:b/>
          <w:i/>
          <w:color w:val="000000"/>
          <w:sz w:val="24"/>
          <w:szCs w:val="24"/>
          <w:lang w:val="ro-RO" w:eastAsia="ru-RU"/>
        </w:rPr>
        <w:t>le</w:t>
      </w:r>
      <w:r w:rsidRPr="00B66034">
        <w:rPr>
          <w:rFonts w:ascii="Cambria" w:eastAsia="Times New Roman" w:hAnsi="Cambria" w:cs="Times New Roman"/>
          <w:b/>
          <w:i/>
          <w:color w:val="000000"/>
          <w:sz w:val="24"/>
          <w:szCs w:val="24"/>
          <w:lang w:val="ro-RO" w:eastAsia="ru-RU"/>
        </w:rPr>
        <w:t xml:space="preserve"> timpului de muncă </w:t>
      </w:r>
      <w:r w:rsidRPr="00B66034">
        <w:rPr>
          <w:rFonts w:ascii="Cambria" w:eastAsia="Times New Roman" w:hAnsi="Cambria" w:cs="Times New Roman"/>
          <w:sz w:val="24"/>
          <w:szCs w:val="24"/>
          <w:lang w:val="ro-RO" w:eastAsia="ru-RU"/>
        </w:rPr>
        <w:t xml:space="preserve">se întocmesc pentru fiecare lună, în modul stabilit de către persoanele numite prin ordinul instituției, pe subdiviziuni structurale (departamente, secții, servicii, laboratoare, etc.). </w:t>
      </w:r>
    </w:p>
    <w:p w:rsidR="000A167D" w:rsidRPr="00B66034" w:rsidRDefault="000A167D" w:rsidP="000A167D">
      <w:pPr>
        <w:spacing w:after="0" w:line="240" w:lineRule="auto"/>
        <w:ind w:firstLine="567"/>
        <w:jc w:val="both"/>
        <w:rPr>
          <w:rFonts w:ascii="Cambria" w:eastAsia="Times New Roman" w:hAnsi="Cambria" w:cs="Times New Roman"/>
          <w:sz w:val="24"/>
          <w:szCs w:val="24"/>
          <w:lang w:val="ro-RO" w:eastAsia="ru-RU"/>
        </w:rPr>
      </w:pPr>
      <w:r w:rsidRPr="00B66034">
        <w:rPr>
          <w:rFonts w:ascii="Cambria" w:eastAsia="Times New Roman" w:hAnsi="Cambria" w:cs="Times New Roman"/>
          <w:sz w:val="24"/>
          <w:szCs w:val="24"/>
          <w:lang w:val="ro-RO" w:eastAsia="ru-RU"/>
        </w:rPr>
        <w:t xml:space="preserve">La sfârșitul lunii, </w:t>
      </w:r>
      <w:r w:rsidRPr="00B66034">
        <w:rPr>
          <w:rFonts w:ascii="Cambria" w:eastAsia="Times New Roman" w:hAnsi="Cambria" w:cs="Times New Roman"/>
          <w:b/>
          <w:i/>
          <w:sz w:val="24"/>
          <w:szCs w:val="24"/>
          <w:lang w:val="ro-RO" w:eastAsia="ru-RU"/>
        </w:rPr>
        <w:t>Tabelele</w:t>
      </w:r>
      <w:r w:rsidRPr="00B66034">
        <w:rPr>
          <w:rFonts w:ascii="Cambria" w:eastAsia="Times New Roman" w:hAnsi="Cambria" w:cs="Times New Roman"/>
          <w:sz w:val="24"/>
          <w:szCs w:val="24"/>
          <w:lang w:val="ro-RO" w:eastAsia="ru-RU"/>
        </w:rPr>
        <w:t xml:space="preserve"> </w:t>
      </w:r>
      <w:r w:rsidRPr="00B66034">
        <w:rPr>
          <w:rFonts w:ascii="Cambria" w:eastAsia="Times New Roman" w:hAnsi="Cambria" w:cs="Times New Roman"/>
          <w:b/>
          <w:i/>
          <w:color w:val="000000"/>
          <w:sz w:val="24"/>
          <w:szCs w:val="24"/>
          <w:lang w:val="ro-RO" w:eastAsia="ru-RU"/>
        </w:rPr>
        <w:t>de evidență a</w:t>
      </w:r>
      <w:r>
        <w:rPr>
          <w:rFonts w:ascii="Cambria" w:eastAsia="Times New Roman" w:hAnsi="Cambria" w:cs="Times New Roman"/>
          <w:b/>
          <w:i/>
          <w:color w:val="000000"/>
          <w:sz w:val="24"/>
          <w:szCs w:val="24"/>
          <w:lang w:val="ro-RO" w:eastAsia="ru-RU"/>
        </w:rPr>
        <w:t>le</w:t>
      </w:r>
      <w:r w:rsidRPr="00B66034">
        <w:rPr>
          <w:rFonts w:ascii="Cambria" w:eastAsia="Times New Roman" w:hAnsi="Cambria" w:cs="Times New Roman"/>
          <w:b/>
          <w:i/>
          <w:color w:val="000000"/>
          <w:sz w:val="24"/>
          <w:szCs w:val="24"/>
          <w:lang w:val="ro-RO" w:eastAsia="ru-RU"/>
        </w:rPr>
        <w:t xml:space="preserve"> timpului de muncă </w:t>
      </w:r>
      <w:r w:rsidRPr="00B66034">
        <w:rPr>
          <w:rFonts w:ascii="Cambria" w:eastAsia="Times New Roman" w:hAnsi="Cambria" w:cs="Times New Roman"/>
          <w:sz w:val="24"/>
          <w:szCs w:val="24"/>
          <w:lang w:val="ro-RO" w:eastAsia="ru-RU"/>
        </w:rPr>
        <w:t>completate şi alte documente omologate prin semnăturile corespunzătoare, în termenele stabilite, se predau în contabilitate pentru calcularea salariului.</w:t>
      </w:r>
    </w:p>
    <w:p w:rsidR="001622CC" w:rsidRPr="000A167D" w:rsidRDefault="001622CC">
      <w:pPr>
        <w:rPr>
          <w:lang w:val="ro-RO"/>
        </w:rPr>
      </w:pPr>
      <w:bookmarkStart w:id="0" w:name="_GoBack"/>
      <w:bookmarkEnd w:id="0"/>
    </w:p>
    <w:sectPr w:rsidR="001622CC" w:rsidRPr="000A167D" w:rsidSect="00530E3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A0C"/>
    <w:multiLevelType w:val="hybridMultilevel"/>
    <w:tmpl w:val="DDC2F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F2A0F"/>
    <w:multiLevelType w:val="hybridMultilevel"/>
    <w:tmpl w:val="93906808"/>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3F2ABD"/>
    <w:multiLevelType w:val="hybridMultilevel"/>
    <w:tmpl w:val="DC287E8C"/>
    <w:lvl w:ilvl="0" w:tplc="A2EA9552">
      <w:start w:val="1"/>
      <w:numFmt w:val="decimal"/>
      <w:lvlText w:val="%1."/>
      <w:lvlJc w:val="left"/>
      <w:pPr>
        <w:ind w:left="1068" w:hanging="360"/>
      </w:pPr>
      <w:rPr>
        <w:rFonts w:hint="default"/>
        <w:b/>
        <w:i/>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456793F"/>
    <w:multiLevelType w:val="hybridMultilevel"/>
    <w:tmpl w:val="8F02D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071F9"/>
    <w:multiLevelType w:val="hybridMultilevel"/>
    <w:tmpl w:val="87C2A9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E11C2"/>
    <w:multiLevelType w:val="hybridMultilevel"/>
    <w:tmpl w:val="93161548"/>
    <w:lvl w:ilvl="0" w:tplc="CB2A8D4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13500984"/>
    <w:multiLevelType w:val="hybridMultilevel"/>
    <w:tmpl w:val="9E76AC94"/>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966E2C"/>
    <w:multiLevelType w:val="hybridMultilevel"/>
    <w:tmpl w:val="A29A9472"/>
    <w:lvl w:ilvl="0" w:tplc="04190003">
      <w:start w:val="1"/>
      <w:numFmt w:val="bullet"/>
      <w:lvlText w:val="o"/>
      <w:lvlJc w:val="left"/>
      <w:pPr>
        <w:ind w:left="2844" w:hanging="360"/>
      </w:pPr>
      <w:rPr>
        <w:rFonts w:ascii="Courier New" w:hAnsi="Courier New" w:cs="Courier New"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8" w15:restartNumberingAfterBreak="0">
    <w:nsid w:val="234C597C"/>
    <w:multiLevelType w:val="hybridMultilevel"/>
    <w:tmpl w:val="8BACC628"/>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507CFB"/>
    <w:multiLevelType w:val="hybridMultilevel"/>
    <w:tmpl w:val="DE68FB64"/>
    <w:lvl w:ilvl="0" w:tplc="041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24B55EDA"/>
    <w:multiLevelType w:val="hybridMultilevel"/>
    <w:tmpl w:val="53CE8E68"/>
    <w:lvl w:ilvl="0" w:tplc="0419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1" w15:restartNumberingAfterBreak="0">
    <w:nsid w:val="267E671B"/>
    <w:multiLevelType w:val="hybridMultilevel"/>
    <w:tmpl w:val="62E2169A"/>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534ECE"/>
    <w:multiLevelType w:val="hybridMultilevel"/>
    <w:tmpl w:val="5A8AB6BC"/>
    <w:lvl w:ilvl="0" w:tplc="B50C45C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C100EE7"/>
    <w:multiLevelType w:val="hybridMultilevel"/>
    <w:tmpl w:val="AD7A99EC"/>
    <w:lvl w:ilvl="0" w:tplc="0419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3F7C2933"/>
    <w:multiLevelType w:val="hybridMultilevel"/>
    <w:tmpl w:val="31A86258"/>
    <w:lvl w:ilvl="0" w:tplc="EC087D16">
      <w:start w:val="1"/>
      <w:numFmt w:val="upperRoman"/>
      <w:lvlText w:val="%1."/>
      <w:lvlJc w:val="left"/>
      <w:pPr>
        <w:ind w:left="1428" w:hanging="720"/>
      </w:pPr>
      <w:rPr>
        <w:rFonts w:hint="default"/>
        <w:b/>
        <w:i/>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40C2060D"/>
    <w:multiLevelType w:val="hybridMultilevel"/>
    <w:tmpl w:val="C2B8AAB2"/>
    <w:lvl w:ilvl="0" w:tplc="0419000D">
      <w:start w:val="1"/>
      <w:numFmt w:val="bullet"/>
      <w:lvlText w:val=""/>
      <w:lvlJc w:val="left"/>
      <w:pPr>
        <w:ind w:left="720" w:hanging="360"/>
      </w:pPr>
      <w:rPr>
        <w:rFonts w:ascii="Wingdings" w:hAnsi="Wingdings" w:hint="default"/>
      </w:rPr>
    </w:lvl>
    <w:lvl w:ilvl="1" w:tplc="F1947A5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70244D"/>
    <w:multiLevelType w:val="hybridMultilevel"/>
    <w:tmpl w:val="A078C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933548"/>
    <w:multiLevelType w:val="hybridMultilevel"/>
    <w:tmpl w:val="9AB240F6"/>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916C56"/>
    <w:multiLevelType w:val="hybridMultilevel"/>
    <w:tmpl w:val="8EF241D8"/>
    <w:lvl w:ilvl="0" w:tplc="689EEDD4">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5A257BDD"/>
    <w:multiLevelType w:val="hybridMultilevel"/>
    <w:tmpl w:val="A4CCCEDA"/>
    <w:lvl w:ilvl="0" w:tplc="83969ACA">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DDC5F39"/>
    <w:multiLevelType w:val="hybridMultilevel"/>
    <w:tmpl w:val="96A8242C"/>
    <w:lvl w:ilvl="0" w:tplc="04190003">
      <w:start w:val="1"/>
      <w:numFmt w:val="bullet"/>
      <w:lvlText w:val="o"/>
      <w:lvlJc w:val="left"/>
      <w:pPr>
        <w:ind w:left="2138" w:hanging="360"/>
      </w:pPr>
      <w:rPr>
        <w:rFonts w:ascii="Courier New" w:hAnsi="Courier New" w:cs="Courier New"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1" w15:restartNumberingAfterBreak="0">
    <w:nsid w:val="70356E34"/>
    <w:multiLevelType w:val="hybridMultilevel"/>
    <w:tmpl w:val="374CB210"/>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EE6393"/>
    <w:multiLevelType w:val="hybridMultilevel"/>
    <w:tmpl w:val="9B0EDD3A"/>
    <w:lvl w:ilvl="0" w:tplc="041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7AB670CA"/>
    <w:multiLevelType w:val="hybridMultilevel"/>
    <w:tmpl w:val="A2CC0ADC"/>
    <w:lvl w:ilvl="0" w:tplc="0419000D">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7B19337E"/>
    <w:multiLevelType w:val="hybridMultilevel"/>
    <w:tmpl w:val="5B428266"/>
    <w:lvl w:ilvl="0" w:tplc="041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19"/>
  </w:num>
  <w:num w:numId="4">
    <w:abstractNumId w:val="1"/>
  </w:num>
  <w:num w:numId="5">
    <w:abstractNumId w:val="8"/>
  </w:num>
  <w:num w:numId="6">
    <w:abstractNumId w:val="21"/>
  </w:num>
  <w:num w:numId="7">
    <w:abstractNumId w:val="17"/>
  </w:num>
  <w:num w:numId="8">
    <w:abstractNumId w:val="10"/>
  </w:num>
  <w:num w:numId="9">
    <w:abstractNumId w:val="9"/>
  </w:num>
  <w:num w:numId="10">
    <w:abstractNumId w:val="7"/>
  </w:num>
  <w:num w:numId="11">
    <w:abstractNumId w:val="23"/>
  </w:num>
  <w:num w:numId="12">
    <w:abstractNumId w:val="22"/>
  </w:num>
  <w:num w:numId="13">
    <w:abstractNumId w:val="4"/>
  </w:num>
  <w:num w:numId="14">
    <w:abstractNumId w:val="15"/>
  </w:num>
  <w:num w:numId="15">
    <w:abstractNumId w:val="16"/>
  </w:num>
  <w:num w:numId="16">
    <w:abstractNumId w:val="3"/>
  </w:num>
  <w:num w:numId="17">
    <w:abstractNumId w:val="0"/>
  </w:num>
  <w:num w:numId="18">
    <w:abstractNumId w:val="24"/>
  </w:num>
  <w:num w:numId="19">
    <w:abstractNumId w:val="11"/>
  </w:num>
  <w:num w:numId="20">
    <w:abstractNumId w:val="18"/>
  </w:num>
  <w:num w:numId="21">
    <w:abstractNumId w:val="6"/>
  </w:num>
  <w:num w:numId="22">
    <w:abstractNumId w:val="14"/>
  </w:num>
  <w:num w:numId="23">
    <w:abstractNumId w:val="12"/>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7D"/>
    <w:rsid w:val="000A167D"/>
    <w:rsid w:val="000A2EC1"/>
    <w:rsid w:val="00156A28"/>
    <w:rsid w:val="001622CC"/>
    <w:rsid w:val="001F2ABE"/>
    <w:rsid w:val="00232724"/>
    <w:rsid w:val="00234126"/>
    <w:rsid w:val="00256E05"/>
    <w:rsid w:val="0030672B"/>
    <w:rsid w:val="003467C1"/>
    <w:rsid w:val="003847DB"/>
    <w:rsid w:val="003F5E9C"/>
    <w:rsid w:val="0046093A"/>
    <w:rsid w:val="004727FB"/>
    <w:rsid w:val="004E2AB3"/>
    <w:rsid w:val="00530E3C"/>
    <w:rsid w:val="006F2EBB"/>
    <w:rsid w:val="006F7112"/>
    <w:rsid w:val="00794CFE"/>
    <w:rsid w:val="007E2A64"/>
    <w:rsid w:val="00917A60"/>
    <w:rsid w:val="00991F27"/>
    <w:rsid w:val="00996C11"/>
    <w:rsid w:val="00B507C0"/>
    <w:rsid w:val="00D820AC"/>
    <w:rsid w:val="00E32F35"/>
    <w:rsid w:val="00F0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C552"/>
  <w15:chartTrackingRefBased/>
  <w15:docId w15:val="{E57C1A1B-4FDA-4216-AA2F-B72B8E55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67D"/>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LPLP20070427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Turcanu</dc:creator>
  <cp:keywords/>
  <dc:description/>
  <cp:lastModifiedBy>Ghenadie Turcanu</cp:lastModifiedBy>
  <cp:revision>2</cp:revision>
  <dcterms:created xsi:type="dcterms:W3CDTF">2020-01-24T12:48:00Z</dcterms:created>
  <dcterms:modified xsi:type="dcterms:W3CDTF">2020-01-24T12:53:00Z</dcterms:modified>
</cp:coreProperties>
</file>