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EF" w:rsidRPr="00B67A0A" w:rsidRDefault="00ED72EF" w:rsidP="00B67A0A">
      <w:pPr>
        <w:tabs>
          <w:tab w:val="left" w:pos="55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67A0A">
        <w:rPr>
          <w:rFonts w:ascii="Cambria" w:eastAsia="Times New Roman" w:hAnsi="Cambria" w:cs="Times New Roman"/>
          <w:b/>
          <w:sz w:val="24"/>
          <w:szCs w:val="24"/>
        </w:rPr>
        <w:t>TERMENI DE REFERINŢĂ</w:t>
      </w:r>
    </w:p>
    <w:p w:rsidR="00ED72EF" w:rsidRPr="00B67A0A" w:rsidRDefault="00A5198C" w:rsidP="00B67A0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 w:rsidRPr="00B67A0A">
        <w:rPr>
          <w:rFonts w:ascii="Cambria" w:eastAsia="Calibri" w:hAnsi="Cambria" w:cs="Times New Roman"/>
          <w:sz w:val="24"/>
          <w:szCs w:val="24"/>
          <w:lang w:eastAsia="en-US"/>
        </w:rPr>
        <w:t xml:space="preserve">Consultanți Individuali pentru prestarea serviciilor de </w:t>
      </w:r>
      <w:r w:rsidR="00CF489F">
        <w:rPr>
          <w:rFonts w:ascii="Cambria" w:eastAsia="Calibri" w:hAnsi="Cambria" w:cs="Times New Roman"/>
          <w:sz w:val="24"/>
          <w:szCs w:val="24"/>
          <w:lang w:eastAsia="en-US"/>
        </w:rPr>
        <w:t>redactare</w:t>
      </w:r>
    </w:p>
    <w:p w:rsidR="00ED72EF" w:rsidRPr="00B67A0A" w:rsidRDefault="00ED72EF" w:rsidP="00B67A0A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/>
          <w:b/>
          <w:bCs/>
          <w:spacing w:val="-5"/>
          <w:sz w:val="24"/>
          <w:szCs w:val="24"/>
        </w:rPr>
      </w:pPr>
    </w:p>
    <w:p w:rsidR="00ED72EF" w:rsidRPr="00B67A0A" w:rsidRDefault="00ED72EF" w:rsidP="00B67A0A">
      <w:pPr>
        <w:pStyle w:val="List"/>
        <w:numPr>
          <w:ilvl w:val="0"/>
          <w:numId w:val="1"/>
        </w:numPr>
        <w:jc w:val="both"/>
        <w:rPr>
          <w:rFonts w:ascii="Cambria" w:eastAsia="Times New Roman" w:hAnsi="Cambria"/>
          <w:b/>
          <w:lang w:val="ro-RO"/>
        </w:rPr>
      </w:pPr>
      <w:r w:rsidRPr="00B67A0A">
        <w:rPr>
          <w:rFonts w:ascii="Cambria" w:hAnsi="Cambria"/>
          <w:b/>
          <w:lang w:val="ro-RO"/>
        </w:rPr>
        <w:t xml:space="preserve">Informații generale despre </w:t>
      </w:r>
      <w:r w:rsidR="00A5198C" w:rsidRPr="00B67A0A">
        <w:rPr>
          <w:rFonts w:ascii="Cambria" w:hAnsi="Cambria"/>
          <w:b/>
          <w:lang w:val="ro-RO"/>
        </w:rPr>
        <w:t>organizație</w:t>
      </w:r>
    </w:p>
    <w:p w:rsidR="00B55D3F" w:rsidRPr="00B67A0A" w:rsidRDefault="00B55D3F" w:rsidP="00B67A0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Centrul pentru Politici și Analize în Sănătate (Centrul PAS) este o organizație regională, </w:t>
      </w:r>
      <w:r w:rsidRPr="00B67A0A">
        <w:rPr>
          <w:rFonts w:ascii="Cambria" w:hAnsi="Cambria" w:cstheme="minorHAnsi"/>
          <w:sz w:val="24"/>
          <w:szCs w:val="24"/>
        </w:rPr>
        <w:t xml:space="preserve">neguvernamentală, independentă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şi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non-profit din Moldova</w:t>
      </w:r>
      <w:r w:rsidRPr="00B67A0A">
        <w:rPr>
          <w:rFonts w:ascii="Cambria" w:hAnsi="Cambria"/>
          <w:sz w:val="24"/>
          <w:szCs w:val="24"/>
        </w:rPr>
        <w:t xml:space="preserve">, cu angajați </w:t>
      </w:r>
      <w:r w:rsidR="002D3824" w:rsidRPr="00B67A0A">
        <w:rPr>
          <w:rFonts w:ascii="Cambria" w:hAnsi="Cambria"/>
          <w:sz w:val="24"/>
          <w:szCs w:val="24"/>
        </w:rPr>
        <w:t>profesioniști</w:t>
      </w:r>
      <w:r w:rsidRPr="00B67A0A">
        <w:rPr>
          <w:rFonts w:ascii="Cambria" w:hAnsi="Cambria"/>
          <w:sz w:val="24"/>
          <w:szCs w:val="24"/>
        </w:rPr>
        <w:t xml:space="preserve"> </w:t>
      </w:r>
      <w:r w:rsidR="002D3824" w:rsidRPr="00B67A0A">
        <w:rPr>
          <w:rFonts w:ascii="Cambria" w:hAnsi="Cambria"/>
          <w:sz w:val="24"/>
          <w:szCs w:val="24"/>
        </w:rPr>
        <w:t>și</w:t>
      </w:r>
      <w:r w:rsidRPr="00B67A0A">
        <w:rPr>
          <w:rFonts w:ascii="Cambria" w:hAnsi="Cambria"/>
          <w:sz w:val="24"/>
          <w:szCs w:val="24"/>
        </w:rPr>
        <w:t xml:space="preserve"> înalt calificați ce activează în domeniul sănătății și protecție socială pe parcursul multor ani. </w:t>
      </w:r>
    </w:p>
    <w:p w:rsidR="00B55D3F" w:rsidRPr="00B67A0A" w:rsidRDefault="00B55D3F" w:rsidP="00B67A0A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Centrul PAS, </w:t>
      </w:r>
      <w:r w:rsidRPr="00B67A0A">
        <w:rPr>
          <w:rFonts w:ascii="Cambria" w:hAnsi="Cambria" w:cstheme="minorHAnsi"/>
          <w:sz w:val="24"/>
          <w:szCs w:val="24"/>
        </w:rPr>
        <w:t xml:space="preserve">în colaborare cu Ministerul Sănătății, Ministerul Muncii, Protecției Sociale și Familiei, Organizația Mondială a Sănătății, USMF “Nicolae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Testemițanu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”, Școala de Management în Sănătatea Publică, autoritățile publice locale, ONG-uri locale și alți parteneri naționali și </w:t>
      </w:r>
      <w:r w:rsidR="002D3824" w:rsidRPr="00B67A0A">
        <w:rPr>
          <w:rFonts w:ascii="Cambria" w:hAnsi="Cambria" w:cstheme="minorHAnsi"/>
          <w:sz w:val="24"/>
          <w:szCs w:val="24"/>
        </w:rPr>
        <w:t>internaționali</w:t>
      </w:r>
      <w:r w:rsidRPr="00B67A0A">
        <w:rPr>
          <w:rFonts w:ascii="Cambria" w:hAnsi="Cambria" w:cstheme="minorHAnsi"/>
          <w:sz w:val="24"/>
          <w:szCs w:val="24"/>
        </w:rPr>
        <w:t>,</w:t>
      </w:r>
      <w:r w:rsidRPr="00B67A0A">
        <w:rPr>
          <w:rFonts w:ascii="Cambria" w:hAnsi="Cambria"/>
          <w:sz w:val="24"/>
          <w:szCs w:val="24"/>
        </w:rPr>
        <w:t xml:space="preserve"> implementează cu succes programe de sănătate; dezvoltă capacități în domeniile de control al HIV/SIDA, altor maladii sociale; elaborează </w:t>
      </w:r>
      <w:r w:rsidR="002D3824" w:rsidRPr="00B67A0A">
        <w:rPr>
          <w:rFonts w:ascii="Cambria" w:hAnsi="Cambria"/>
          <w:sz w:val="24"/>
          <w:szCs w:val="24"/>
        </w:rPr>
        <w:t>și</w:t>
      </w:r>
      <w:r w:rsidRPr="00B67A0A">
        <w:rPr>
          <w:rFonts w:ascii="Cambria" w:hAnsi="Cambria"/>
          <w:sz w:val="24"/>
          <w:szCs w:val="24"/>
        </w:rPr>
        <w:t xml:space="preserve"> implementează studii </w:t>
      </w:r>
      <w:r w:rsidR="002D3824" w:rsidRPr="00B67A0A">
        <w:rPr>
          <w:rFonts w:ascii="Cambria" w:hAnsi="Cambria"/>
          <w:sz w:val="24"/>
          <w:szCs w:val="24"/>
        </w:rPr>
        <w:t>și</w:t>
      </w:r>
      <w:r w:rsidRPr="00B67A0A">
        <w:rPr>
          <w:rFonts w:ascii="Cambria" w:hAnsi="Cambria"/>
          <w:sz w:val="24"/>
          <w:szCs w:val="24"/>
        </w:rPr>
        <w:t xml:space="preserve"> cercetări în domeniul sănătății publice; elaborează și implementează campanii de comunicare</w:t>
      </w:r>
      <w:r w:rsidR="00A5198C" w:rsidRPr="00B67A0A">
        <w:rPr>
          <w:rFonts w:ascii="Cambria" w:hAnsi="Cambria"/>
          <w:sz w:val="24"/>
          <w:szCs w:val="24"/>
        </w:rPr>
        <w:t>.</w:t>
      </w:r>
      <w:r w:rsidR="002D3824">
        <w:rPr>
          <w:rFonts w:ascii="Cambria" w:hAnsi="Cambria"/>
          <w:sz w:val="24"/>
          <w:szCs w:val="24"/>
        </w:rPr>
        <w:t xml:space="preserve"> </w:t>
      </w:r>
      <w:r w:rsidRPr="00B67A0A">
        <w:rPr>
          <w:rFonts w:ascii="Cambria" w:hAnsi="Cambria" w:cstheme="minorHAnsi"/>
          <w:sz w:val="24"/>
          <w:szCs w:val="24"/>
        </w:rPr>
        <w:t xml:space="preserve">Aceste proiecte sunt finanțate de Fondul Global pentru combaterea SIDA, Tuberculozei </w:t>
      </w:r>
      <w:r w:rsidR="002D3824" w:rsidRPr="00B67A0A">
        <w:rPr>
          <w:rFonts w:ascii="Cambria" w:hAnsi="Cambria" w:cstheme="minorHAnsi"/>
          <w:sz w:val="24"/>
          <w:szCs w:val="24"/>
        </w:rPr>
        <w:t>și</w:t>
      </w:r>
      <w:r w:rsidRPr="00B67A0A">
        <w:rPr>
          <w:rFonts w:ascii="Cambria" w:hAnsi="Cambria" w:cstheme="minorHAnsi"/>
          <w:sz w:val="24"/>
          <w:szCs w:val="24"/>
        </w:rPr>
        <w:t xml:space="preserve"> Malariei, Banca Mondială, Comisia Europeană, </w:t>
      </w:r>
      <w:r w:rsidR="002D3824" w:rsidRPr="00B67A0A">
        <w:rPr>
          <w:rFonts w:ascii="Cambria" w:hAnsi="Cambria" w:cstheme="minorHAnsi"/>
          <w:sz w:val="24"/>
          <w:szCs w:val="24"/>
        </w:rPr>
        <w:t>Fundația</w:t>
      </w:r>
      <w:r w:rsidRPr="00B67A0A">
        <w:rPr>
          <w:rFonts w:ascii="Cambria" w:hAnsi="Cambria" w:cstheme="minorHAnsi"/>
          <w:sz w:val="24"/>
          <w:szCs w:val="24"/>
        </w:rPr>
        <w:t xml:space="preserve"> Soros-Moldova, UNICEF Moldova, </w:t>
      </w:r>
      <w:r w:rsidR="002D3824" w:rsidRPr="00B67A0A">
        <w:rPr>
          <w:rFonts w:ascii="Cambria" w:hAnsi="Cambria" w:cstheme="minorHAnsi"/>
          <w:sz w:val="24"/>
          <w:szCs w:val="24"/>
        </w:rPr>
        <w:t>Agenția</w:t>
      </w:r>
      <w:r w:rsidRPr="00B67A0A">
        <w:rPr>
          <w:rFonts w:ascii="Cambria" w:hAnsi="Cambria" w:cstheme="minorHAnsi"/>
          <w:sz w:val="24"/>
          <w:szCs w:val="24"/>
        </w:rPr>
        <w:t xml:space="preserve"> </w:t>
      </w:r>
      <w:r w:rsidR="002D3824" w:rsidRPr="00B67A0A">
        <w:rPr>
          <w:rFonts w:ascii="Cambria" w:hAnsi="Cambria" w:cstheme="minorHAnsi"/>
          <w:sz w:val="24"/>
          <w:szCs w:val="24"/>
        </w:rPr>
        <w:t>Elvețiană</w:t>
      </w:r>
      <w:r w:rsidRPr="00B67A0A">
        <w:rPr>
          <w:rFonts w:ascii="Cambria" w:hAnsi="Cambria" w:cstheme="minorHAnsi"/>
          <w:sz w:val="24"/>
          <w:szCs w:val="24"/>
        </w:rPr>
        <w:t xml:space="preserve"> de Dezvoltare, Fondul pentru Dezvoltare Socială al Japoniei,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Bloomberg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Philanthropies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(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Campaign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for Tobacco -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Free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Kids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și Tobacco -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Free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Kids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B67A0A">
        <w:rPr>
          <w:rFonts w:ascii="Cambria" w:hAnsi="Cambria" w:cstheme="minorHAnsi"/>
          <w:sz w:val="24"/>
          <w:szCs w:val="24"/>
        </w:rPr>
        <w:t>Action</w:t>
      </w:r>
      <w:proofErr w:type="spellEnd"/>
      <w:r w:rsidRPr="00B67A0A">
        <w:rPr>
          <w:rFonts w:ascii="Cambria" w:hAnsi="Cambria" w:cstheme="minorHAnsi"/>
          <w:sz w:val="24"/>
          <w:szCs w:val="24"/>
        </w:rPr>
        <w:t xml:space="preserve"> Fund) </w:t>
      </w:r>
      <w:r w:rsidR="002D3824" w:rsidRPr="00B67A0A">
        <w:rPr>
          <w:rFonts w:ascii="Cambria" w:hAnsi="Cambria" w:cstheme="minorHAnsi"/>
          <w:sz w:val="24"/>
          <w:szCs w:val="24"/>
        </w:rPr>
        <w:t>și</w:t>
      </w:r>
      <w:r w:rsidRPr="00B67A0A">
        <w:rPr>
          <w:rFonts w:ascii="Cambria" w:hAnsi="Cambria" w:cstheme="minorHAnsi"/>
          <w:sz w:val="24"/>
          <w:szCs w:val="24"/>
        </w:rPr>
        <w:t xml:space="preserve"> </w:t>
      </w:r>
      <w:r w:rsidR="002D3824" w:rsidRPr="00B67A0A">
        <w:rPr>
          <w:rFonts w:ascii="Cambria" w:hAnsi="Cambria" w:cstheme="minorHAnsi"/>
          <w:sz w:val="24"/>
          <w:szCs w:val="24"/>
        </w:rPr>
        <w:t>alții</w:t>
      </w:r>
      <w:r w:rsidRPr="00B67A0A">
        <w:rPr>
          <w:rFonts w:ascii="Cambria" w:hAnsi="Cambria" w:cstheme="minorHAnsi"/>
          <w:sz w:val="24"/>
          <w:szCs w:val="24"/>
        </w:rPr>
        <w:t xml:space="preserve">. Centrul PAS a fost desemnat </w:t>
      </w:r>
      <w:r w:rsidR="002D3824" w:rsidRPr="00B67A0A">
        <w:rPr>
          <w:rFonts w:ascii="Cambria" w:hAnsi="Cambria" w:cstheme="minorHAnsi"/>
          <w:sz w:val="24"/>
          <w:szCs w:val="24"/>
        </w:rPr>
        <w:t>și</w:t>
      </w:r>
      <w:r w:rsidRPr="00B67A0A">
        <w:rPr>
          <w:rFonts w:ascii="Cambria" w:hAnsi="Cambria" w:cstheme="minorHAnsi"/>
          <w:sz w:val="24"/>
          <w:szCs w:val="24"/>
        </w:rPr>
        <w:t xml:space="preserve"> aprobat în calitate de Recipient Principal al granturilor Fondului Global pe domeniile controlului tuberculozei. </w:t>
      </w:r>
    </w:p>
    <w:p w:rsidR="00B55D3F" w:rsidRPr="00B67A0A" w:rsidRDefault="00B55D3F" w:rsidP="00B67A0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Activitatea regională a Centrului PAS include transformarea sectorului sănătății orientat spre pacient în 11 țări din Europa de Est și din Asia centrală: Armenia, Azerbaidjan, Belarus, Georgia, Kazahstan, Kârgâzstan, Republica Moldova, Tadjikistan, Turkmenistan, Ucraina și Uzbekistan. </w:t>
      </w:r>
    </w:p>
    <w:p w:rsidR="00B55D3F" w:rsidRPr="00B67A0A" w:rsidRDefault="00B55D3F" w:rsidP="00B67A0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>Centrul PAS deține platforma E-Sanatate.MD ce cuprinde portalul de știri "</w:t>
      </w:r>
      <w:r w:rsidR="002D3824" w:rsidRPr="00B67A0A">
        <w:rPr>
          <w:rFonts w:ascii="Cambria" w:hAnsi="Cambria"/>
          <w:sz w:val="24"/>
          <w:szCs w:val="24"/>
        </w:rPr>
        <w:t>Sănătate</w:t>
      </w:r>
      <w:r w:rsidRPr="00B67A0A">
        <w:rPr>
          <w:rFonts w:ascii="Cambria" w:hAnsi="Cambria"/>
          <w:sz w:val="24"/>
          <w:szCs w:val="24"/>
        </w:rPr>
        <w:t xml:space="preserve"> Info" ce este un spațiu deschis pentru dezbateri publice în domeniul sănătății, fiind accesibile pentru toate opiniile și problemele societății în Republica Moldova. "</w:t>
      </w:r>
      <w:r w:rsidR="002D3824" w:rsidRPr="00B67A0A">
        <w:rPr>
          <w:rFonts w:ascii="Cambria" w:hAnsi="Cambria"/>
          <w:sz w:val="24"/>
          <w:szCs w:val="24"/>
        </w:rPr>
        <w:t>Sănătate</w:t>
      </w:r>
      <w:r w:rsidRPr="00B67A0A">
        <w:rPr>
          <w:rFonts w:ascii="Cambria" w:hAnsi="Cambria"/>
          <w:sz w:val="24"/>
          <w:szCs w:val="24"/>
        </w:rPr>
        <w:t xml:space="preserve"> Info" păstrează integritatea și independența editorială față de orice fel de interese, presiuni politice, comerciale, precum și beneficii personale.</w:t>
      </w:r>
    </w:p>
    <w:p w:rsidR="00C8680A" w:rsidRPr="00B67A0A" w:rsidRDefault="00C8680A" w:rsidP="00B67A0A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894BA4" w:rsidRPr="00B67A0A" w:rsidRDefault="00ED72EF" w:rsidP="00B67A0A">
      <w:pPr>
        <w:pStyle w:val="List"/>
        <w:numPr>
          <w:ilvl w:val="0"/>
          <w:numId w:val="1"/>
        </w:numPr>
        <w:shd w:val="clear" w:color="auto" w:fill="FFFFFF"/>
        <w:jc w:val="both"/>
        <w:rPr>
          <w:rFonts w:ascii="Cambria" w:hAnsi="Cambria" w:cstheme="minorHAnsi"/>
          <w:lang w:val="ro-RO"/>
        </w:rPr>
      </w:pPr>
      <w:r w:rsidRPr="00B67A0A">
        <w:rPr>
          <w:rFonts w:ascii="Cambria" w:hAnsi="Cambria"/>
          <w:b/>
          <w:lang w:val="ro-RO"/>
        </w:rPr>
        <w:t xml:space="preserve">Obiectivul serviciilor </w:t>
      </w:r>
      <w:r w:rsidR="00EB4115" w:rsidRPr="00B67A0A">
        <w:rPr>
          <w:rFonts w:ascii="Cambria" w:hAnsi="Cambria"/>
          <w:b/>
          <w:lang w:val="ro-RO"/>
        </w:rPr>
        <w:t>de consultanță</w:t>
      </w:r>
    </w:p>
    <w:p w:rsidR="00FC58AC" w:rsidRPr="00B67A0A" w:rsidRDefault="00ED72EF" w:rsidP="00CF489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Obiectivul </w:t>
      </w:r>
      <w:r w:rsidR="00894BA4" w:rsidRPr="00B67A0A">
        <w:rPr>
          <w:rFonts w:ascii="Cambria" w:hAnsi="Cambria"/>
          <w:sz w:val="24"/>
          <w:szCs w:val="24"/>
        </w:rPr>
        <w:t xml:space="preserve">serviciilor constă </w:t>
      </w:r>
      <w:r w:rsidRPr="00B67A0A">
        <w:rPr>
          <w:rFonts w:ascii="Cambria" w:hAnsi="Cambria"/>
          <w:sz w:val="24"/>
          <w:szCs w:val="24"/>
        </w:rPr>
        <w:t xml:space="preserve">în </w:t>
      </w:r>
      <w:r w:rsidR="00A5198C" w:rsidRPr="00B67A0A">
        <w:rPr>
          <w:rFonts w:ascii="Cambria" w:hAnsi="Cambria"/>
          <w:sz w:val="24"/>
          <w:szCs w:val="24"/>
        </w:rPr>
        <w:t xml:space="preserve">prestarea serviciilor de </w:t>
      </w:r>
      <w:r w:rsidR="00CF489F" w:rsidRPr="00CF489F">
        <w:rPr>
          <w:rFonts w:ascii="Cambria" w:hAnsi="Cambria"/>
          <w:sz w:val="24"/>
          <w:szCs w:val="24"/>
        </w:rPr>
        <w:t>redactare și/sau corectură a materialelor elaborate în următoarele limbi: Română, Rusă, Engleză</w:t>
      </w:r>
    </w:p>
    <w:p w:rsidR="00ED72EF" w:rsidRPr="00B67A0A" w:rsidRDefault="00ED72EF" w:rsidP="00B67A0A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:rsidR="00ED72EF" w:rsidRPr="00B67A0A" w:rsidRDefault="00894BA4" w:rsidP="00B67A0A">
      <w:pPr>
        <w:pStyle w:val="List"/>
        <w:numPr>
          <w:ilvl w:val="0"/>
          <w:numId w:val="1"/>
        </w:numPr>
        <w:jc w:val="both"/>
        <w:rPr>
          <w:rFonts w:ascii="Cambria" w:hAnsi="Cambria"/>
          <w:b/>
          <w:lang w:val="ro-RO"/>
        </w:rPr>
      </w:pPr>
      <w:r w:rsidRPr="00B67A0A">
        <w:rPr>
          <w:rFonts w:ascii="Cambria" w:hAnsi="Cambria"/>
          <w:b/>
          <w:lang w:val="ro-RO"/>
        </w:rPr>
        <w:t>Scopul serviciilor</w:t>
      </w:r>
      <w:r w:rsidR="00EB4115" w:rsidRPr="00B67A0A">
        <w:rPr>
          <w:rFonts w:ascii="Cambria" w:hAnsi="Cambria"/>
          <w:b/>
          <w:lang w:val="ro-RO"/>
        </w:rPr>
        <w:t xml:space="preserve"> de consultanță</w:t>
      </w:r>
    </w:p>
    <w:p w:rsidR="00CC7940" w:rsidRDefault="00FC58AC" w:rsidP="00B67A0A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67A0A">
        <w:rPr>
          <w:rFonts w:ascii="Cambria" w:hAnsi="Cambria" w:cstheme="minorHAnsi"/>
          <w:sz w:val="24"/>
          <w:szCs w:val="24"/>
        </w:rPr>
        <w:t xml:space="preserve">Consultanții Individuali </w:t>
      </w:r>
      <w:r w:rsidR="00B67A0A">
        <w:rPr>
          <w:rFonts w:ascii="Cambria" w:hAnsi="Cambria" w:cstheme="minorHAnsi"/>
          <w:sz w:val="24"/>
          <w:szCs w:val="24"/>
        </w:rPr>
        <w:t xml:space="preserve">incluși în lista scurtă (pentru fiecare limbă va fi elaborată câte o listă scurtă separată) </w:t>
      </w:r>
      <w:r w:rsidRPr="00B67A0A">
        <w:rPr>
          <w:rFonts w:ascii="Cambria" w:hAnsi="Cambria" w:cstheme="minorHAnsi"/>
          <w:sz w:val="24"/>
          <w:szCs w:val="24"/>
        </w:rPr>
        <w:t>vor fi contractați</w:t>
      </w:r>
      <w:r w:rsidR="00B67A0A">
        <w:rPr>
          <w:rFonts w:ascii="Cambria" w:hAnsi="Cambria" w:cstheme="minorHAnsi"/>
          <w:sz w:val="24"/>
          <w:szCs w:val="24"/>
        </w:rPr>
        <w:t xml:space="preserve"> la necesitate și în dependență de disponibilitatea acestora</w:t>
      </w:r>
      <w:r w:rsidRPr="00B67A0A">
        <w:rPr>
          <w:rFonts w:ascii="Cambria" w:hAnsi="Cambria" w:cstheme="minorHAnsi"/>
          <w:sz w:val="24"/>
          <w:szCs w:val="24"/>
        </w:rPr>
        <w:t xml:space="preserve"> </w:t>
      </w:r>
      <w:r w:rsidR="00ED72EF" w:rsidRPr="00B67A0A">
        <w:rPr>
          <w:rFonts w:ascii="Cambria" w:hAnsi="Cambria" w:cstheme="minorHAnsi"/>
          <w:sz w:val="24"/>
          <w:szCs w:val="24"/>
        </w:rPr>
        <w:t>pentru</w:t>
      </w:r>
      <w:r w:rsidR="00CC7940" w:rsidRPr="00B67A0A">
        <w:rPr>
          <w:rFonts w:ascii="Cambria" w:hAnsi="Cambria" w:cstheme="minorHAnsi"/>
          <w:sz w:val="24"/>
          <w:szCs w:val="24"/>
        </w:rPr>
        <w:t xml:space="preserve">: </w:t>
      </w:r>
    </w:p>
    <w:p w:rsidR="00B67A0A" w:rsidRPr="00B67A0A" w:rsidRDefault="00B67A0A" w:rsidP="00B67A0A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FC58AC" w:rsidRDefault="00FC58AC" w:rsidP="00B67A0A">
      <w:pPr>
        <w:pStyle w:val="ListParagraph"/>
        <w:numPr>
          <w:ilvl w:val="0"/>
          <w:numId w:val="36"/>
        </w:numPr>
        <w:spacing w:after="0" w:line="240" w:lineRule="auto"/>
        <w:ind w:left="142"/>
        <w:jc w:val="both"/>
        <w:rPr>
          <w:rFonts w:ascii="Cambria" w:hAnsi="Cambria" w:cstheme="minorHAnsi"/>
          <w:sz w:val="24"/>
          <w:szCs w:val="24"/>
        </w:rPr>
      </w:pPr>
      <w:r w:rsidRPr="00B67A0A">
        <w:rPr>
          <w:rFonts w:ascii="Cambria" w:hAnsi="Cambria" w:cstheme="minorHAnsi"/>
          <w:sz w:val="24"/>
          <w:szCs w:val="24"/>
        </w:rPr>
        <w:t xml:space="preserve">Efectuarea serviciilor de </w:t>
      </w:r>
      <w:r w:rsidR="00CF489F">
        <w:rPr>
          <w:rFonts w:ascii="Cambria" w:hAnsi="Cambria" w:cstheme="minorHAnsi"/>
          <w:sz w:val="24"/>
          <w:szCs w:val="24"/>
        </w:rPr>
        <w:t>redactare</w:t>
      </w:r>
      <w:r w:rsidRPr="00B67A0A">
        <w:rPr>
          <w:rFonts w:ascii="Cambria" w:hAnsi="Cambria" w:cstheme="minorHAnsi"/>
          <w:sz w:val="24"/>
          <w:szCs w:val="24"/>
        </w:rPr>
        <w:t xml:space="preserve"> în una din limbile sus menționate a unor documente </w:t>
      </w:r>
      <w:r w:rsidR="00532065" w:rsidRPr="00B67A0A">
        <w:rPr>
          <w:rFonts w:ascii="Cambria" w:hAnsi="Cambria" w:cstheme="minorHAnsi"/>
          <w:sz w:val="24"/>
          <w:szCs w:val="24"/>
        </w:rPr>
        <w:t xml:space="preserve">și materiale aferente proiectelor implementate de Centrul PAS </w:t>
      </w:r>
      <w:r w:rsidRPr="00B67A0A">
        <w:rPr>
          <w:rFonts w:ascii="Cambria" w:hAnsi="Cambria" w:cstheme="minorHAnsi"/>
          <w:sz w:val="24"/>
          <w:szCs w:val="24"/>
        </w:rPr>
        <w:t xml:space="preserve">la </w:t>
      </w:r>
      <w:r w:rsidR="00532065" w:rsidRPr="00B67A0A">
        <w:rPr>
          <w:rFonts w:ascii="Cambria" w:hAnsi="Cambria" w:cstheme="minorHAnsi"/>
          <w:sz w:val="24"/>
          <w:szCs w:val="24"/>
        </w:rPr>
        <w:t>solicitarea acestuia</w:t>
      </w:r>
      <w:r w:rsidRPr="00B67A0A">
        <w:rPr>
          <w:rFonts w:ascii="Cambria" w:hAnsi="Cambria" w:cstheme="minorHAnsi"/>
          <w:sz w:val="24"/>
          <w:szCs w:val="24"/>
        </w:rPr>
        <w:t xml:space="preserve">; </w:t>
      </w:r>
    </w:p>
    <w:p w:rsidR="00CF489F" w:rsidRPr="00B67A0A" w:rsidRDefault="00CF489F" w:rsidP="00CF489F">
      <w:pPr>
        <w:pStyle w:val="ListParagraph"/>
        <w:spacing w:after="0" w:line="240" w:lineRule="auto"/>
        <w:ind w:left="142"/>
        <w:jc w:val="both"/>
        <w:rPr>
          <w:rFonts w:ascii="Cambria" w:hAnsi="Cambria" w:cstheme="minorHAnsi"/>
          <w:sz w:val="24"/>
          <w:szCs w:val="24"/>
        </w:rPr>
      </w:pPr>
    </w:p>
    <w:p w:rsidR="00226EED" w:rsidRDefault="00226EED" w:rsidP="00B67A0A">
      <w:pPr>
        <w:pStyle w:val="ListParagraph"/>
        <w:numPr>
          <w:ilvl w:val="0"/>
          <w:numId w:val="36"/>
        </w:numPr>
        <w:spacing w:after="0" w:line="240" w:lineRule="auto"/>
        <w:ind w:left="142"/>
        <w:jc w:val="both"/>
        <w:rPr>
          <w:rFonts w:ascii="Cambria" w:hAnsi="Cambria" w:cstheme="minorHAnsi"/>
          <w:sz w:val="24"/>
          <w:szCs w:val="24"/>
        </w:rPr>
      </w:pPr>
      <w:r w:rsidRPr="00B67A0A">
        <w:rPr>
          <w:rFonts w:ascii="Cambria" w:hAnsi="Cambria" w:cstheme="minorHAnsi"/>
          <w:sz w:val="24"/>
          <w:szCs w:val="24"/>
        </w:rPr>
        <w:t xml:space="preserve">Efectuarea serviciilor de revizuire a </w:t>
      </w:r>
      <w:r w:rsidR="00CF489F">
        <w:rPr>
          <w:rFonts w:ascii="Cambria" w:hAnsi="Cambria" w:cstheme="minorHAnsi"/>
          <w:sz w:val="24"/>
          <w:szCs w:val="24"/>
        </w:rPr>
        <w:t>redactărilor</w:t>
      </w:r>
      <w:r w:rsidRPr="00B67A0A">
        <w:rPr>
          <w:rFonts w:ascii="Cambria" w:hAnsi="Cambria" w:cstheme="minorHAnsi"/>
          <w:sz w:val="24"/>
          <w:szCs w:val="24"/>
        </w:rPr>
        <w:t xml:space="preserve">, la cererea Centrului PAS în cazul in care acesta  identifică existenta unor greșeli gramaticale sau inadvertente fata de textul înaintat spre </w:t>
      </w:r>
      <w:r w:rsidR="00CF489F">
        <w:rPr>
          <w:rFonts w:ascii="Cambria" w:hAnsi="Cambria" w:cstheme="minorHAnsi"/>
          <w:sz w:val="24"/>
          <w:szCs w:val="24"/>
        </w:rPr>
        <w:t>redactare</w:t>
      </w:r>
      <w:r w:rsidRPr="00B67A0A">
        <w:rPr>
          <w:rFonts w:ascii="Cambria" w:hAnsi="Cambria" w:cstheme="minorHAnsi"/>
          <w:sz w:val="24"/>
          <w:szCs w:val="24"/>
        </w:rPr>
        <w:t xml:space="preserve">, documentele vor fi refăcute de către </w:t>
      </w:r>
      <w:r w:rsidR="00CF489F">
        <w:rPr>
          <w:rFonts w:ascii="Cambria" w:hAnsi="Cambria" w:cstheme="minorHAnsi"/>
          <w:sz w:val="24"/>
          <w:szCs w:val="24"/>
        </w:rPr>
        <w:t>consultant</w:t>
      </w:r>
      <w:r w:rsidRPr="00B67A0A">
        <w:rPr>
          <w:rFonts w:ascii="Cambria" w:hAnsi="Cambria" w:cstheme="minorHAnsi"/>
          <w:sz w:val="24"/>
          <w:szCs w:val="24"/>
        </w:rPr>
        <w:t xml:space="preserve"> fără costuri suplimentare pentru Centrul PAS</w:t>
      </w:r>
      <w:r w:rsidR="00B67A0A">
        <w:rPr>
          <w:rFonts w:ascii="Cambria" w:hAnsi="Cambria" w:cstheme="minorHAnsi"/>
          <w:sz w:val="24"/>
          <w:szCs w:val="24"/>
        </w:rPr>
        <w:t>.</w:t>
      </w:r>
    </w:p>
    <w:p w:rsidR="00F00E9C" w:rsidRPr="00F00E9C" w:rsidRDefault="00F00E9C" w:rsidP="00F00E9C">
      <w:pPr>
        <w:pStyle w:val="ListParagraph"/>
        <w:rPr>
          <w:rFonts w:ascii="Cambria" w:hAnsi="Cambria" w:cstheme="minorHAnsi"/>
          <w:sz w:val="24"/>
          <w:szCs w:val="24"/>
        </w:rPr>
      </w:pPr>
    </w:p>
    <w:p w:rsidR="00F00E9C" w:rsidRPr="00F00E9C" w:rsidRDefault="00F00E9C" w:rsidP="00F00E9C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CF489F" w:rsidRPr="00CF489F" w:rsidRDefault="00CF489F" w:rsidP="00CF489F">
      <w:pPr>
        <w:pStyle w:val="ListParagraph"/>
        <w:rPr>
          <w:rFonts w:ascii="Cambria" w:hAnsi="Cambria" w:cstheme="minorHAnsi"/>
          <w:sz w:val="24"/>
          <w:szCs w:val="24"/>
        </w:rPr>
      </w:pPr>
    </w:p>
    <w:p w:rsidR="00EB4115" w:rsidRPr="00B67A0A" w:rsidRDefault="00EB4115" w:rsidP="00B67A0A">
      <w:pPr>
        <w:pStyle w:val="List"/>
        <w:numPr>
          <w:ilvl w:val="0"/>
          <w:numId w:val="1"/>
        </w:numPr>
        <w:jc w:val="both"/>
        <w:rPr>
          <w:rFonts w:ascii="Cambria" w:hAnsi="Cambria"/>
          <w:b/>
          <w:lang w:val="ro-RO"/>
        </w:rPr>
      </w:pPr>
      <w:r w:rsidRPr="00B67A0A">
        <w:rPr>
          <w:rFonts w:ascii="Cambria" w:hAnsi="Cambria"/>
          <w:b/>
          <w:lang w:val="ro-RO"/>
        </w:rPr>
        <w:lastRenderedPageBreak/>
        <w:t>Rezultatele așteptate</w:t>
      </w:r>
    </w:p>
    <w:p w:rsidR="00EB4115" w:rsidRPr="00B67A0A" w:rsidRDefault="00EB4115" w:rsidP="00B67A0A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B67A0A">
        <w:rPr>
          <w:rFonts w:ascii="Cambria" w:hAnsi="Cambria" w:cstheme="minorHAnsi"/>
          <w:sz w:val="24"/>
          <w:szCs w:val="24"/>
        </w:rPr>
        <w:t xml:space="preserve">Consultanții vor prezenta documentele </w:t>
      </w:r>
      <w:r w:rsidR="00CF489F">
        <w:rPr>
          <w:rFonts w:ascii="Cambria" w:hAnsi="Cambria" w:cstheme="minorHAnsi"/>
          <w:sz w:val="24"/>
          <w:szCs w:val="24"/>
        </w:rPr>
        <w:t>redactate</w:t>
      </w:r>
      <w:r w:rsidR="00226EED" w:rsidRPr="00B67A0A">
        <w:rPr>
          <w:rFonts w:ascii="Cambria" w:hAnsi="Cambria" w:cstheme="minorHAnsi"/>
          <w:sz w:val="24"/>
          <w:szCs w:val="24"/>
        </w:rPr>
        <w:t xml:space="preserve"> ce</w:t>
      </w:r>
      <w:r w:rsidRPr="00B67A0A">
        <w:rPr>
          <w:rFonts w:ascii="Cambria" w:hAnsi="Cambria" w:cstheme="minorHAnsi"/>
          <w:sz w:val="24"/>
          <w:szCs w:val="24"/>
        </w:rPr>
        <w:t xml:space="preserve"> vor fi predate pe suport electronic  acompaniat cu un </w:t>
      </w:r>
      <w:r w:rsidR="00F00E9C">
        <w:rPr>
          <w:rFonts w:ascii="Cambria" w:hAnsi="Cambria" w:cstheme="minorHAnsi"/>
          <w:sz w:val="24"/>
          <w:szCs w:val="24"/>
        </w:rPr>
        <w:t>act</w:t>
      </w:r>
      <w:r w:rsidRPr="00B67A0A">
        <w:rPr>
          <w:rFonts w:ascii="Cambria" w:hAnsi="Cambria" w:cstheme="minorHAnsi"/>
          <w:sz w:val="24"/>
          <w:szCs w:val="24"/>
        </w:rPr>
        <w:t xml:space="preserve"> de recepție;</w:t>
      </w:r>
    </w:p>
    <w:p w:rsidR="00226EED" w:rsidRPr="00B67A0A" w:rsidRDefault="00226EED" w:rsidP="00B67A0A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:rsidR="00EB4115" w:rsidRPr="00B67A0A" w:rsidRDefault="00EB4115" w:rsidP="00B67A0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Consultantului i se solicită să presteze serviciile luând în considerare principiul economiei </w:t>
      </w:r>
      <w:proofErr w:type="spellStart"/>
      <w:r w:rsidRPr="00B67A0A">
        <w:rPr>
          <w:rFonts w:ascii="Cambria" w:hAnsi="Cambria"/>
          <w:sz w:val="24"/>
          <w:szCs w:val="24"/>
        </w:rPr>
        <w:t>şi</w:t>
      </w:r>
      <w:proofErr w:type="spellEnd"/>
      <w:r w:rsidRPr="00B67A0A">
        <w:rPr>
          <w:rFonts w:ascii="Cambria" w:hAnsi="Cambria"/>
          <w:sz w:val="24"/>
          <w:szCs w:val="24"/>
        </w:rPr>
        <w:t xml:space="preserve"> </w:t>
      </w:r>
      <w:r w:rsidR="00226EED" w:rsidRPr="00B67A0A">
        <w:rPr>
          <w:rFonts w:ascii="Cambria" w:hAnsi="Cambria"/>
          <w:sz w:val="24"/>
          <w:szCs w:val="24"/>
        </w:rPr>
        <w:t>eficienței</w:t>
      </w:r>
      <w:r w:rsidRPr="00B67A0A">
        <w:rPr>
          <w:rFonts w:ascii="Cambria" w:hAnsi="Cambria"/>
          <w:sz w:val="24"/>
          <w:szCs w:val="24"/>
        </w:rPr>
        <w:t xml:space="preserve"> </w:t>
      </w:r>
      <w:r w:rsidR="00226EED" w:rsidRPr="00B67A0A">
        <w:rPr>
          <w:rFonts w:ascii="Cambria" w:hAnsi="Cambria"/>
          <w:sz w:val="24"/>
          <w:szCs w:val="24"/>
        </w:rPr>
        <w:t>și</w:t>
      </w:r>
      <w:r w:rsidRPr="00B67A0A">
        <w:rPr>
          <w:rFonts w:ascii="Cambria" w:hAnsi="Cambria"/>
          <w:sz w:val="24"/>
          <w:szCs w:val="24"/>
        </w:rPr>
        <w:t xml:space="preserve"> să ofere nivelul etic </w:t>
      </w:r>
      <w:r w:rsidR="00226EED" w:rsidRPr="00B67A0A">
        <w:rPr>
          <w:rFonts w:ascii="Cambria" w:hAnsi="Cambria"/>
          <w:sz w:val="24"/>
          <w:szCs w:val="24"/>
        </w:rPr>
        <w:t>și</w:t>
      </w:r>
      <w:r w:rsidRPr="00B67A0A">
        <w:rPr>
          <w:rFonts w:ascii="Cambria" w:hAnsi="Cambria"/>
          <w:sz w:val="24"/>
          <w:szCs w:val="24"/>
        </w:rPr>
        <w:t xml:space="preserve"> profesional cel mai ridicat.  </w:t>
      </w:r>
    </w:p>
    <w:p w:rsidR="00FC58AC" w:rsidRPr="00B67A0A" w:rsidRDefault="00FC58AC" w:rsidP="00B67A0A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D72EF" w:rsidRPr="00B67A0A" w:rsidRDefault="00ED72EF" w:rsidP="00B67A0A">
      <w:pPr>
        <w:pStyle w:val="List"/>
        <w:numPr>
          <w:ilvl w:val="0"/>
          <w:numId w:val="1"/>
        </w:numPr>
        <w:jc w:val="both"/>
        <w:rPr>
          <w:rFonts w:ascii="Cambria" w:hAnsi="Cambria"/>
          <w:b/>
          <w:lang w:val="ro-RO"/>
        </w:rPr>
      </w:pPr>
      <w:r w:rsidRPr="00B67A0A">
        <w:rPr>
          <w:rFonts w:ascii="Cambria" w:hAnsi="Cambria"/>
          <w:b/>
          <w:lang w:val="ro-RO"/>
        </w:rPr>
        <w:t>Cerințele de calificare și baza de evaluare (criterii de evaluare)</w:t>
      </w:r>
    </w:p>
    <w:p w:rsidR="00BC17D3" w:rsidRPr="00B67A0A" w:rsidRDefault="00BC17D3" w:rsidP="00B67A0A">
      <w:p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B67A0A">
        <w:rPr>
          <w:rFonts w:ascii="Cambria" w:hAnsi="Cambria"/>
          <w:b/>
          <w:sz w:val="24"/>
          <w:szCs w:val="24"/>
        </w:rPr>
        <w:tab/>
      </w:r>
      <w:r w:rsidRPr="00B67A0A">
        <w:rPr>
          <w:rFonts w:ascii="Cambria" w:hAnsi="Cambria"/>
          <w:sz w:val="24"/>
          <w:szCs w:val="24"/>
        </w:rPr>
        <w:t>1. Experiența generală</w:t>
      </w:r>
      <w:r w:rsidR="0080797C">
        <w:rPr>
          <w:rFonts w:ascii="Cambria" w:hAnsi="Cambria"/>
          <w:sz w:val="24"/>
          <w:szCs w:val="24"/>
        </w:rPr>
        <w:t xml:space="preserve"> (2</w:t>
      </w:r>
      <w:r w:rsidR="00B67A0A" w:rsidRPr="00B67A0A">
        <w:rPr>
          <w:rFonts w:ascii="Cambria" w:hAnsi="Cambria"/>
          <w:sz w:val="24"/>
          <w:szCs w:val="24"/>
        </w:rPr>
        <w:t>0 puncte)</w:t>
      </w:r>
      <w:r w:rsidRPr="00B67A0A">
        <w:rPr>
          <w:rFonts w:ascii="Cambria" w:hAnsi="Cambria"/>
          <w:sz w:val="24"/>
          <w:szCs w:val="24"/>
        </w:rPr>
        <w:t>:</w:t>
      </w:r>
    </w:p>
    <w:p w:rsidR="005A4886" w:rsidRPr="00B67A0A" w:rsidRDefault="0080797C" w:rsidP="00B67A0A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en-US"/>
        </w:rPr>
        <w:t>Studii</w:t>
      </w:r>
      <w:r w:rsidR="00DD3311" w:rsidRPr="00B67A0A">
        <w:rPr>
          <w:rFonts w:ascii="Cambria" w:eastAsia="Times New Roman" w:hAnsi="Cambria" w:cs="Arial"/>
          <w:sz w:val="24"/>
          <w:szCs w:val="24"/>
          <w:lang w:eastAsia="en-US"/>
        </w:rPr>
        <w:t xml:space="preserve"> de </w:t>
      </w:r>
      <w:r w:rsidR="00F00E9C">
        <w:rPr>
          <w:rFonts w:ascii="Cambria" w:eastAsia="Times New Roman" w:hAnsi="Cambria" w:cs="Arial"/>
          <w:sz w:val="24"/>
          <w:szCs w:val="24"/>
          <w:lang w:eastAsia="en-US"/>
        </w:rPr>
        <w:t>filologie pentru limba corespunzătoare</w:t>
      </w:r>
      <w:r w:rsidR="00DD3311" w:rsidRPr="00B67A0A">
        <w:rPr>
          <w:rFonts w:ascii="Cambria" w:eastAsia="Times New Roman" w:hAnsi="Cambria" w:cs="Arial"/>
          <w:sz w:val="24"/>
          <w:szCs w:val="24"/>
          <w:lang w:eastAsia="en-US"/>
        </w:rPr>
        <w:t>;</w:t>
      </w:r>
    </w:p>
    <w:p w:rsidR="00BC17D3" w:rsidRPr="00B67A0A" w:rsidRDefault="0080797C" w:rsidP="00B67A0A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BC17D3" w:rsidRPr="00B67A0A">
        <w:rPr>
          <w:rFonts w:ascii="Cambria" w:hAnsi="Cambria"/>
          <w:sz w:val="24"/>
          <w:szCs w:val="24"/>
        </w:rPr>
        <w:t xml:space="preserve">el puțin </w:t>
      </w:r>
      <w:r w:rsidR="00F00E9C">
        <w:rPr>
          <w:rFonts w:ascii="Cambria" w:hAnsi="Cambria"/>
          <w:sz w:val="24"/>
          <w:szCs w:val="24"/>
        </w:rPr>
        <w:t>doi</w:t>
      </w:r>
      <w:r w:rsidR="00BC17D3" w:rsidRPr="00B67A0A">
        <w:rPr>
          <w:rFonts w:ascii="Cambria" w:hAnsi="Cambria"/>
          <w:sz w:val="24"/>
          <w:szCs w:val="24"/>
        </w:rPr>
        <w:t xml:space="preserve"> ani de experiență în prestarea serviciilor de </w:t>
      </w:r>
      <w:r w:rsidR="00F00E9C">
        <w:rPr>
          <w:rFonts w:ascii="Cambria" w:hAnsi="Cambria"/>
          <w:sz w:val="24"/>
          <w:szCs w:val="24"/>
        </w:rPr>
        <w:t>redactare</w:t>
      </w:r>
      <w:r>
        <w:rPr>
          <w:rFonts w:ascii="Cambria" w:hAnsi="Cambria"/>
          <w:sz w:val="24"/>
          <w:szCs w:val="24"/>
        </w:rPr>
        <w:t>.</w:t>
      </w:r>
    </w:p>
    <w:p w:rsidR="00DD3311" w:rsidRPr="00B67A0A" w:rsidRDefault="00DD3311" w:rsidP="00B67A0A">
      <w:pPr>
        <w:pStyle w:val="ListParagraph"/>
        <w:spacing w:after="0" w:line="240" w:lineRule="auto"/>
        <w:ind w:left="1350"/>
        <w:contextualSpacing w:val="0"/>
        <w:jc w:val="both"/>
        <w:rPr>
          <w:rFonts w:ascii="Cambria" w:hAnsi="Cambria"/>
          <w:sz w:val="24"/>
          <w:szCs w:val="24"/>
        </w:rPr>
      </w:pPr>
    </w:p>
    <w:p w:rsidR="00BC17D3" w:rsidRPr="00B67A0A" w:rsidRDefault="00BC17D3" w:rsidP="00B67A0A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2. </w:t>
      </w:r>
      <w:r w:rsidR="00DD3311" w:rsidRPr="00B67A0A">
        <w:rPr>
          <w:rFonts w:ascii="Cambria" w:eastAsia="Calibri" w:hAnsi="Cambria" w:cs="Cambria"/>
          <w:sz w:val="24"/>
          <w:szCs w:val="24"/>
        </w:rPr>
        <w:t>Corespunderea pentru sarcină</w:t>
      </w:r>
      <w:r w:rsidR="0080797C">
        <w:rPr>
          <w:rFonts w:ascii="Cambria" w:eastAsia="Calibri" w:hAnsi="Cambria" w:cs="Cambria"/>
          <w:sz w:val="24"/>
          <w:szCs w:val="24"/>
        </w:rPr>
        <w:t xml:space="preserve"> (5</w:t>
      </w:r>
      <w:r w:rsidR="00B67A0A" w:rsidRPr="00B67A0A">
        <w:rPr>
          <w:rFonts w:ascii="Cambria" w:eastAsia="Calibri" w:hAnsi="Cambria" w:cs="Cambria"/>
          <w:sz w:val="24"/>
          <w:szCs w:val="24"/>
        </w:rPr>
        <w:t>0 puncte)</w:t>
      </w:r>
      <w:r w:rsidRPr="00B67A0A">
        <w:rPr>
          <w:rFonts w:ascii="Cambria" w:hAnsi="Cambria"/>
          <w:sz w:val="24"/>
          <w:szCs w:val="24"/>
        </w:rPr>
        <w:t>:</w:t>
      </w:r>
    </w:p>
    <w:p w:rsidR="00BC17D3" w:rsidRPr="00B67A0A" w:rsidRDefault="00BC17D3" w:rsidP="00B67A0A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 xml:space="preserve">Experiența anterioară în realizarea </w:t>
      </w:r>
      <w:r w:rsidR="00F00E9C">
        <w:rPr>
          <w:rFonts w:ascii="Cambria" w:hAnsi="Cambria"/>
          <w:sz w:val="24"/>
          <w:szCs w:val="24"/>
        </w:rPr>
        <w:t>redactării a</w:t>
      </w:r>
      <w:r w:rsidRPr="00B67A0A">
        <w:rPr>
          <w:rFonts w:ascii="Cambria" w:hAnsi="Cambria"/>
          <w:sz w:val="24"/>
          <w:szCs w:val="24"/>
        </w:rPr>
        <w:t xml:space="preserve"> materialel</w:t>
      </w:r>
      <w:r w:rsidR="0080797C">
        <w:rPr>
          <w:rFonts w:ascii="Cambria" w:hAnsi="Cambria"/>
          <w:sz w:val="24"/>
          <w:szCs w:val="24"/>
        </w:rPr>
        <w:t>or informaționale, științifice</w:t>
      </w:r>
      <w:r w:rsidRPr="00B67A0A">
        <w:rPr>
          <w:rFonts w:ascii="Cambria" w:hAnsi="Cambria"/>
          <w:sz w:val="24"/>
          <w:szCs w:val="24"/>
        </w:rPr>
        <w:t>(</w:t>
      </w:r>
      <w:r w:rsidR="00F00E9C">
        <w:rPr>
          <w:rFonts w:ascii="Cambria" w:hAnsi="Cambria"/>
          <w:sz w:val="24"/>
          <w:szCs w:val="24"/>
        </w:rPr>
        <w:t>redactarea</w:t>
      </w:r>
      <w:r w:rsidRPr="00B67A0A">
        <w:rPr>
          <w:rFonts w:ascii="Cambria" w:hAnsi="Cambria"/>
          <w:sz w:val="24"/>
          <w:szCs w:val="24"/>
        </w:rPr>
        <w:t xml:space="preserve"> de materiale în domeniul sănătății va fi un avantaj);</w:t>
      </w:r>
    </w:p>
    <w:p w:rsidR="00DD3311" w:rsidRPr="00B67A0A" w:rsidRDefault="00DD3311" w:rsidP="00B67A0A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>Experiența în minimum trei</w:t>
      </w:r>
      <w:r w:rsidR="0080797C">
        <w:rPr>
          <w:rFonts w:ascii="Cambria" w:hAnsi="Cambria"/>
          <w:sz w:val="24"/>
          <w:szCs w:val="24"/>
        </w:rPr>
        <w:t xml:space="preserve"> însărcinări similare în trecut;</w:t>
      </w:r>
    </w:p>
    <w:p w:rsidR="00BC17D3" w:rsidRPr="0080797C" w:rsidRDefault="00DD3311" w:rsidP="00B67A0A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A5198C">
        <w:rPr>
          <w:rFonts w:ascii="Cambria" w:eastAsia="Times New Roman" w:hAnsi="Cambria" w:cs="Arial"/>
          <w:sz w:val="24"/>
          <w:szCs w:val="24"/>
          <w:lang w:eastAsia="en-US"/>
        </w:rPr>
        <w:t xml:space="preserve">Portofoliu de </w:t>
      </w:r>
      <w:r w:rsidR="00F00E9C">
        <w:rPr>
          <w:rFonts w:ascii="Cambria" w:eastAsia="Times New Roman" w:hAnsi="Cambria" w:cs="Arial"/>
          <w:sz w:val="24"/>
          <w:szCs w:val="24"/>
          <w:lang w:eastAsia="en-US"/>
        </w:rPr>
        <w:t>redactări</w:t>
      </w:r>
      <w:r w:rsidRPr="00A5198C">
        <w:rPr>
          <w:rFonts w:ascii="Cambria" w:eastAsia="Times New Roman" w:hAnsi="Cambria" w:cs="Arial"/>
          <w:sz w:val="24"/>
          <w:szCs w:val="24"/>
          <w:lang w:eastAsia="en-US"/>
        </w:rPr>
        <w:t xml:space="preserve"> realizate</w:t>
      </w:r>
      <w:r w:rsidR="0080797C">
        <w:rPr>
          <w:rFonts w:ascii="Cambria" w:eastAsia="Times New Roman" w:hAnsi="Cambria" w:cs="Arial"/>
          <w:sz w:val="24"/>
          <w:szCs w:val="24"/>
          <w:lang w:eastAsia="en-US"/>
        </w:rPr>
        <w:t xml:space="preserve"> în ultimii 2 ani</w:t>
      </w:r>
      <w:r w:rsidRPr="00B67A0A">
        <w:rPr>
          <w:rFonts w:ascii="Cambria" w:eastAsia="Times New Roman" w:hAnsi="Cambria" w:cs="Arial"/>
          <w:sz w:val="24"/>
          <w:szCs w:val="24"/>
          <w:lang w:eastAsia="en-US"/>
        </w:rPr>
        <w:t>;</w:t>
      </w:r>
    </w:p>
    <w:p w:rsidR="0080797C" w:rsidRPr="00B67A0A" w:rsidRDefault="0080797C" w:rsidP="0080797C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hAnsi="Cambria"/>
          <w:sz w:val="24"/>
          <w:szCs w:val="24"/>
        </w:rPr>
        <w:t>Experiența de lucru cu organizații internaționale și / sau agenții naționale ce implementează proiecte cu finanțare externă și proiecte</w:t>
      </w:r>
      <w:r>
        <w:rPr>
          <w:rFonts w:ascii="Cambria" w:hAnsi="Cambria"/>
          <w:sz w:val="24"/>
          <w:szCs w:val="24"/>
        </w:rPr>
        <w:t xml:space="preserve"> </w:t>
      </w:r>
      <w:r w:rsidRPr="00B67A0A">
        <w:rPr>
          <w:rFonts w:ascii="Cambria" w:hAnsi="Cambria"/>
          <w:sz w:val="24"/>
          <w:szCs w:val="24"/>
        </w:rPr>
        <w:t>va fi un avantaj.</w:t>
      </w:r>
    </w:p>
    <w:p w:rsidR="00BC17D3" w:rsidRPr="00B67A0A" w:rsidRDefault="00BC17D3" w:rsidP="00B67A0A">
      <w:pPr>
        <w:pStyle w:val="ListParagraph"/>
        <w:spacing w:after="0" w:line="240" w:lineRule="auto"/>
        <w:ind w:left="1350"/>
        <w:jc w:val="both"/>
        <w:rPr>
          <w:rFonts w:ascii="Cambria" w:hAnsi="Cambria"/>
          <w:sz w:val="24"/>
          <w:szCs w:val="24"/>
          <w:highlight w:val="yellow"/>
        </w:rPr>
      </w:pPr>
    </w:p>
    <w:p w:rsidR="00BC17D3" w:rsidRPr="00B67A0A" w:rsidRDefault="00DD3311" w:rsidP="00B67A0A">
      <w:pPr>
        <w:pStyle w:val="ListParagraph"/>
        <w:numPr>
          <w:ilvl w:val="0"/>
          <w:numId w:val="20"/>
        </w:numPr>
        <w:spacing w:after="0" w:line="240" w:lineRule="auto"/>
        <w:ind w:left="360" w:firstLine="0"/>
        <w:jc w:val="both"/>
        <w:rPr>
          <w:rFonts w:ascii="Cambria" w:hAnsi="Cambria"/>
          <w:sz w:val="24"/>
          <w:szCs w:val="24"/>
        </w:rPr>
      </w:pPr>
      <w:r w:rsidRPr="00B67A0A">
        <w:rPr>
          <w:rFonts w:ascii="Cambria" w:eastAsia="Calibri" w:hAnsi="Cambria" w:cs="Cambria"/>
          <w:sz w:val="24"/>
          <w:szCs w:val="24"/>
        </w:rPr>
        <w:t>Limba și experiența relevantă</w:t>
      </w:r>
      <w:r w:rsidR="00B67A0A" w:rsidRPr="00B67A0A">
        <w:rPr>
          <w:rFonts w:ascii="Cambria" w:eastAsia="Calibri" w:hAnsi="Cambria" w:cs="Cambria"/>
          <w:sz w:val="24"/>
          <w:szCs w:val="24"/>
        </w:rPr>
        <w:t xml:space="preserve"> (30 puncte)</w:t>
      </w:r>
      <w:r w:rsidR="00BC17D3" w:rsidRPr="00B67A0A">
        <w:rPr>
          <w:rFonts w:ascii="Cambria" w:hAnsi="Cambria"/>
          <w:sz w:val="24"/>
          <w:szCs w:val="24"/>
        </w:rPr>
        <w:t>:</w:t>
      </w:r>
    </w:p>
    <w:p w:rsidR="00B67A0A" w:rsidRPr="00F00E9C" w:rsidRDefault="00B67A0A" w:rsidP="00B67A0A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hAnsi="Cambria"/>
          <w:sz w:val="24"/>
          <w:szCs w:val="24"/>
        </w:rPr>
      </w:pPr>
      <w:r w:rsidRPr="00F00E9C">
        <w:rPr>
          <w:rFonts w:ascii="Cambria" w:hAnsi="Cambria"/>
          <w:sz w:val="24"/>
          <w:szCs w:val="24"/>
        </w:rPr>
        <w:t>Cun</w:t>
      </w:r>
      <w:r w:rsidR="00F00E9C" w:rsidRPr="00F00E9C">
        <w:rPr>
          <w:rFonts w:ascii="Cambria" w:hAnsi="Cambria"/>
          <w:sz w:val="24"/>
          <w:szCs w:val="24"/>
        </w:rPr>
        <w:t>oaștere excelentă a limbii</w:t>
      </w:r>
      <w:r w:rsidRPr="00F00E9C">
        <w:rPr>
          <w:rFonts w:ascii="Cambria" w:hAnsi="Cambria"/>
          <w:sz w:val="24"/>
          <w:szCs w:val="24"/>
        </w:rPr>
        <w:t xml:space="preserve"> pentru care Consultantul aplică</w:t>
      </w:r>
      <w:r w:rsidR="00F00E9C" w:rsidRPr="00F00E9C">
        <w:rPr>
          <w:rFonts w:ascii="Cambria" w:hAnsi="Cambria"/>
          <w:sz w:val="24"/>
          <w:szCs w:val="24"/>
        </w:rPr>
        <w:t>, ortografie, stilistică, morfologie</w:t>
      </w:r>
      <w:r w:rsidRPr="00F00E9C">
        <w:rPr>
          <w:rFonts w:ascii="Cambria" w:hAnsi="Cambria"/>
          <w:sz w:val="24"/>
          <w:szCs w:val="24"/>
        </w:rPr>
        <w:t>;</w:t>
      </w:r>
    </w:p>
    <w:p w:rsidR="00F00E9C" w:rsidRPr="00F00E9C" w:rsidRDefault="00F00E9C" w:rsidP="00B67A0A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hAnsi="Cambria"/>
          <w:sz w:val="24"/>
          <w:szCs w:val="24"/>
        </w:rPr>
      </w:pPr>
      <w:r w:rsidRPr="00F00E9C">
        <w:rPr>
          <w:rFonts w:ascii="Cambria" w:hAnsi="Cambria"/>
          <w:sz w:val="24"/>
          <w:szCs w:val="24"/>
        </w:rPr>
        <w:t>Cunoașterea terminologiei în domeniul sănătății va fi un avantaj</w:t>
      </w:r>
      <w:r>
        <w:rPr>
          <w:rFonts w:ascii="Cambria" w:hAnsi="Cambria"/>
          <w:sz w:val="24"/>
          <w:szCs w:val="24"/>
        </w:rPr>
        <w:t>;</w:t>
      </w:r>
    </w:p>
    <w:p w:rsidR="005A4886" w:rsidRPr="00A5198C" w:rsidRDefault="005A4886" w:rsidP="00B67A0A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hAnsi="Cambria"/>
          <w:sz w:val="24"/>
          <w:szCs w:val="24"/>
        </w:rPr>
      </w:pPr>
      <w:r w:rsidRPr="00A5198C">
        <w:rPr>
          <w:rFonts w:ascii="Cambria" w:hAnsi="Cambria"/>
          <w:sz w:val="24"/>
          <w:szCs w:val="24"/>
        </w:rPr>
        <w:t>Abilități de interacțiune și comunicare;</w:t>
      </w:r>
    </w:p>
    <w:p w:rsidR="005A4886" w:rsidRPr="00A5198C" w:rsidRDefault="005A4886" w:rsidP="00B67A0A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hAnsi="Cambria"/>
          <w:sz w:val="24"/>
          <w:szCs w:val="24"/>
        </w:rPr>
      </w:pPr>
      <w:r w:rsidRPr="00A5198C">
        <w:rPr>
          <w:rFonts w:ascii="Cambria" w:hAnsi="Cambria"/>
          <w:sz w:val="24"/>
          <w:szCs w:val="24"/>
        </w:rPr>
        <w:t>Profesionalism și punctualitate în respectarea angajamentelor asumate.</w:t>
      </w:r>
    </w:p>
    <w:p w:rsidR="00A5198C" w:rsidRPr="00F00E9C" w:rsidRDefault="00B67A0A" w:rsidP="00B67A0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00E9C">
        <w:rPr>
          <w:rFonts w:ascii="Cambria" w:hAnsi="Cambria"/>
          <w:sz w:val="24"/>
          <w:szCs w:val="24"/>
        </w:rPr>
        <w:t xml:space="preserve"> </w:t>
      </w:r>
    </w:p>
    <w:p w:rsidR="00F00E9C" w:rsidRPr="00F00E9C" w:rsidRDefault="00F00E9C" w:rsidP="00B67A0A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en-US"/>
        </w:rPr>
      </w:pPr>
    </w:p>
    <w:p w:rsidR="00ED72EF" w:rsidRPr="00B67A0A" w:rsidRDefault="00ED72EF" w:rsidP="00B67A0A">
      <w:pPr>
        <w:pStyle w:val="List"/>
        <w:numPr>
          <w:ilvl w:val="0"/>
          <w:numId w:val="1"/>
        </w:numPr>
        <w:jc w:val="both"/>
        <w:rPr>
          <w:rFonts w:ascii="Cambria" w:hAnsi="Cambria"/>
          <w:b/>
          <w:lang w:val="ro-RO"/>
        </w:rPr>
      </w:pPr>
      <w:r w:rsidRPr="00B67A0A">
        <w:rPr>
          <w:rFonts w:ascii="Cambria" w:hAnsi="Cambria"/>
          <w:b/>
          <w:lang w:val="ro-RO"/>
        </w:rPr>
        <w:t>Durata prestării serviciilor și timpul estimativ utilizat</w:t>
      </w:r>
    </w:p>
    <w:p w:rsidR="00DD3311" w:rsidRPr="00B67A0A" w:rsidRDefault="00DD3311" w:rsidP="00B67A0A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/>
          <w:sz w:val="24"/>
          <w:szCs w:val="24"/>
        </w:rPr>
      </w:pPr>
      <w:r w:rsidRPr="00B67A0A">
        <w:rPr>
          <w:rFonts w:ascii="Cambria" w:eastAsia="Calibri" w:hAnsi="Cambria" w:cs="Cambria"/>
          <w:sz w:val="24"/>
          <w:szCs w:val="24"/>
        </w:rPr>
        <w:t xml:space="preserve">Consultanții selectați își vor asuma îndeplinirea responsabilităților prevăzute în cadrul prezentului Termen de Referință. Consultanța va fi oferită pentru </w:t>
      </w:r>
      <w:r w:rsidR="004D5F88">
        <w:rPr>
          <w:rFonts w:ascii="Cambria" w:eastAsia="Calibri" w:hAnsi="Cambria" w:cs="Cambria"/>
          <w:sz w:val="24"/>
          <w:szCs w:val="24"/>
        </w:rPr>
        <w:t>24</w:t>
      </w:r>
      <w:bookmarkStart w:id="0" w:name="_GoBack"/>
      <w:bookmarkEnd w:id="0"/>
      <w:r w:rsidRPr="00B67A0A">
        <w:rPr>
          <w:rFonts w:ascii="Cambria" w:eastAsia="Calibri" w:hAnsi="Cambria" w:cs="Cambria"/>
          <w:sz w:val="24"/>
          <w:szCs w:val="24"/>
        </w:rPr>
        <w:t xml:space="preserve"> luni cu posibilitatea extinderii ulterioare în baza satisfacerii serviciilor prestate. Consultanții vor agrea activitățile cu Coordonatorii Proiectelor Centrului PAS.</w:t>
      </w:r>
      <w:r w:rsidRPr="00B67A0A">
        <w:rPr>
          <w:rFonts w:ascii="Cambria" w:eastAsia="Calibri" w:hAnsi="Cambria"/>
          <w:sz w:val="24"/>
          <w:szCs w:val="24"/>
        </w:rPr>
        <w:t xml:space="preserve"> </w:t>
      </w:r>
    </w:p>
    <w:p w:rsidR="00EB4115" w:rsidRPr="00B67A0A" w:rsidRDefault="00EB4115" w:rsidP="00B67A0A">
      <w:pPr>
        <w:tabs>
          <w:tab w:val="left" w:pos="180"/>
        </w:tabs>
        <w:spacing w:after="0" w:line="240" w:lineRule="auto"/>
        <w:ind w:left="720"/>
        <w:jc w:val="both"/>
        <w:rPr>
          <w:rFonts w:ascii="Cambria" w:hAnsi="Cambria"/>
          <w:b/>
          <w:sz w:val="24"/>
          <w:szCs w:val="24"/>
        </w:rPr>
      </w:pPr>
    </w:p>
    <w:p w:rsidR="004C14B8" w:rsidRPr="00B67A0A" w:rsidRDefault="004C14B8" w:rsidP="00B67A0A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4C14B8" w:rsidRPr="00B67A0A" w:rsidSect="00C728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EF2"/>
    <w:multiLevelType w:val="hybridMultilevel"/>
    <w:tmpl w:val="231EBD60"/>
    <w:lvl w:ilvl="0" w:tplc="70C24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635"/>
    <w:multiLevelType w:val="multilevel"/>
    <w:tmpl w:val="8DA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B2414"/>
    <w:multiLevelType w:val="hybridMultilevel"/>
    <w:tmpl w:val="36F8589E"/>
    <w:lvl w:ilvl="0" w:tplc="38D6F30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6AC0"/>
    <w:multiLevelType w:val="multilevel"/>
    <w:tmpl w:val="27D8D9E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-"/>
      <w:lvlJc w:val="left"/>
      <w:pPr>
        <w:ind w:left="2880" w:hanging="360"/>
      </w:pPr>
      <w:rPr>
        <w:rFonts w:ascii="Cambria" w:eastAsia="Calibri" w:hAnsi="Cambria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0F20"/>
    <w:multiLevelType w:val="hybridMultilevel"/>
    <w:tmpl w:val="C9F666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167"/>
    <w:multiLevelType w:val="hybridMultilevel"/>
    <w:tmpl w:val="A708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97F4E"/>
    <w:multiLevelType w:val="multilevel"/>
    <w:tmpl w:val="3314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E6468"/>
    <w:multiLevelType w:val="hybridMultilevel"/>
    <w:tmpl w:val="87D21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B46626"/>
    <w:multiLevelType w:val="multilevel"/>
    <w:tmpl w:val="3B5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029D1"/>
    <w:multiLevelType w:val="hybridMultilevel"/>
    <w:tmpl w:val="CD76D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C34D9"/>
    <w:multiLevelType w:val="multilevel"/>
    <w:tmpl w:val="D32A8D1E"/>
    <w:lvl w:ilvl="0">
      <w:start w:val="1"/>
      <w:numFmt w:val="decimal"/>
      <w:pStyle w:val="CAP"/>
      <w:lvlText w:val="%1."/>
      <w:lvlJc w:val="left"/>
      <w:pPr>
        <w:ind w:left="624" w:hanging="624"/>
      </w:pPr>
    </w:lvl>
    <w:lvl w:ilvl="1">
      <w:start w:val="1"/>
      <w:numFmt w:val="decimal"/>
      <w:pStyle w:val="CAPS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919657A"/>
    <w:multiLevelType w:val="hybridMultilevel"/>
    <w:tmpl w:val="9E9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3D2B"/>
    <w:multiLevelType w:val="hybridMultilevel"/>
    <w:tmpl w:val="6AEEB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618"/>
    <w:multiLevelType w:val="hybridMultilevel"/>
    <w:tmpl w:val="E3D02F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18C7"/>
    <w:multiLevelType w:val="multilevel"/>
    <w:tmpl w:val="5C58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B1D2E"/>
    <w:multiLevelType w:val="hybridMultilevel"/>
    <w:tmpl w:val="87BC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2708C"/>
    <w:multiLevelType w:val="hybridMultilevel"/>
    <w:tmpl w:val="18E45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793A07"/>
    <w:multiLevelType w:val="hybridMultilevel"/>
    <w:tmpl w:val="96B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D4303"/>
    <w:multiLevelType w:val="hybridMultilevel"/>
    <w:tmpl w:val="22A2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4BD7"/>
    <w:multiLevelType w:val="multilevel"/>
    <w:tmpl w:val="6C30FC6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A0D5250"/>
    <w:multiLevelType w:val="multilevel"/>
    <w:tmpl w:val="0C7A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52F17"/>
    <w:multiLevelType w:val="hybridMultilevel"/>
    <w:tmpl w:val="CBD2CB96"/>
    <w:lvl w:ilvl="0" w:tplc="49686E66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7293E"/>
    <w:multiLevelType w:val="hybridMultilevel"/>
    <w:tmpl w:val="E664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778A9"/>
    <w:multiLevelType w:val="hybridMultilevel"/>
    <w:tmpl w:val="7D8A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E527A"/>
    <w:multiLevelType w:val="hybridMultilevel"/>
    <w:tmpl w:val="FC8E9E5E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12D388D"/>
    <w:multiLevelType w:val="hybridMultilevel"/>
    <w:tmpl w:val="F0186C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803D9"/>
    <w:multiLevelType w:val="hybridMultilevel"/>
    <w:tmpl w:val="5C909D6E"/>
    <w:lvl w:ilvl="0" w:tplc="1EA26E1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527B21"/>
    <w:multiLevelType w:val="hybridMultilevel"/>
    <w:tmpl w:val="B90EC4D6"/>
    <w:lvl w:ilvl="0" w:tplc="0B4E0CC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008BB"/>
    <w:multiLevelType w:val="hybridMultilevel"/>
    <w:tmpl w:val="0D10A3D4"/>
    <w:lvl w:ilvl="0" w:tplc="54268BA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45BCB"/>
    <w:multiLevelType w:val="hybridMultilevel"/>
    <w:tmpl w:val="63228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011016"/>
    <w:multiLevelType w:val="hybridMultilevel"/>
    <w:tmpl w:val="7FD69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A1EEB"/>
    <w:multiLevelType w:val="hybridMultilevel"/>
    <w:tmpl w:val="AF747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D596F"/>
    <w:multiLevelType w:val="hybridMultilevel"/>
    <w:tmpl w:val="18A82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1017A"/>
    <w:multiLevelType w:val="hybridMultilevel"/>
    <w:tmpl w:val="0C7C663E"/>
    <w:lvl w:ilvl="0" w:tplc="F01ADDD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A19A2"/>
    <w:multiLevelType w:val="hybridMultilevel"/>
    <w:tmpl w:val="B9F208B0"/>
    <w:lvl w:ilvl="0" w:tplc="9EA2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96696"/>
    <w:multiLevelType w:val="multilevel"/>
    <w:tmpl w:val="BFDE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5"/>
  </w:num>
  <w:num w:numId="3">
    <w:abstractNumId w:val="28"/>
  </w:num>
  <w:num w:numId="4">
    <w:abstractNumId w:val="32"/>
  </w:num>
  <w:num w:numId="5">
    <w:abstractNumId w:val="7"/>
  </w:num>
  <w:num w:numId="6">
    <w:abstractNumId w:val="34"/>
  </w:num>
  <w:num w:numId="7">
    <w:abstractNumId w:val="27"/>
  </w:num>
  <w:num w:numId="8">
    <w:abstractNumId w:val="3"/>
  </w:num>
  <w:num w:numId="9">
    <w:abstractNumId w:val="1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0">
    <w:abstractNumId w:val="23"/>
  </w:num>
  <w:num w:numId="11">
    <w:abstractNumId w:val="4"/>
  </w:num>
  <w:num w:numId="12">
    <w:abstractNumId w:val="5"/>
  </w:num>
  <w:num w:numId="13">
    <w:abstractNumId w:val="25"/>
  </w:num>
  <w:num w:numId="14">
    <w:abstractNumId w:val="29"/>
  </w:num>
  <w:num w:numId="15">
    <w:abstractNumId w:val="9"/>
  </w:num>
  <w:num w:numId="16">
    <w:abstractNumId w:val="22"/>
  </w:num>
  <w:num w:numId="17">
    <w:abstractNumId w:val="18"/>
  </w:num>
  <w:num w:numId="18">
    <w:abstractNumId w:val="11"/>
  </w:num>
  <w:num w:numId="19">
    <w:abstractNumId w:val="24"/>
  </w:num>
  <w:num w:numId="2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0"/>
  </w:num>
  <w:num w:numId="23">
    <w:abstractNumId w:val="35"/>
  </w:num>
  <w:num w:numId="24">
    <w:abstractNumId w:val="8"/>
  </w:num>
  <w:num w:numId="25">
    <w:abstractNumId w:val="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3"/>
  </w:num>
  <w:num w:numId="29">
    <w:abstractNumId w:val="2"/>
  </w:num>
  <w:num w:numId="30">
    <w:abstractNumId w:val="26"/>
  </w:num>
  <w:num w:numId="31">
    <w:abstractNumId w:val="16"/>
  </w:num>
  <w:num w:numId="32">
    <w:abstractNumId w:val="0"/>
  </w:num>
  <w:num w:numId="33">
    <w:abstractNumId w:val="17"/>
  </w:num>
  <w:num w:numId="34">
    <w:abstractNumId w:val="12"/>
  </w:num>
  <w:num w:numId="35">
    <w:abstractNumId w:val="31"/>
  </w:num>
  <w:num w:numId="36">
    <w:abstractNumId w:val="3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EF"/>
    <w:rsid w:val="00063243"/>
    <w:rsid w:val="000C03EC"/>
    <w:rsid w:val="0011617D"/>
    <w:rsid w:val="00125F13"/>
    <w:rsid w:val="00226E38"/>
    <w:rsid w:val="00226EED"/>
    <w:rsid w:val="002722A4"/>
    <w:rsid w:val="002C33E7"/>
    <w:rsid w:val="002D3824"/>
    <w:rsid w:val="002D4B63"/>
    <w:rsid w:val="00306257"/>
    <w:rsid w:val="00336DB4"/>
    <w:rsid w:val="003737AE"/>
    <w:rsid w:val="00394153"/>
    <w:rsid w:val="003D4730"/>
    <w:rsid w:val="004648AB"/>
    <w:rsid w:val="00493394"/>
    <w:rsid w:val="004C14B8"/>
    <w:rsid w:val="004D0426"/>
    <w:rsid w:val="004D5F88"/>
    <w:rsid w:val="00532065"/>
    <w:rsid w:val="005832DF"/>
    <w:rsid w:val="005A4886"/>
    <w:rsid w:val="0061668B"/>
    <w:rsid w:val="0063510E"/>
    <w:rsid w:val="0066727C"/>
    <w:rsid w:val="00704532"/>
    <w:rsid w:val="00794265"/>
    <w:rsid w:val="0080797C"/>
    <w:rsid w:val="00841BD3"/>
    <w:rsid w:val="00894BA4"/>
    <w:rsid w:val="00925447"/>
    <w:rsid w:val="00A5198C"/>
    <w:rsid w:val="00AF214D"/>
    <w:rsid w:val="00B55D3F"/>
    <w:rsid w:val="00B566AC"/>
    <w:rsid w:val="00B67A0A"/>
    <w:rsid w:val="00B71DE7"/>
    <w:rsid w:val="00BA74F5"/>
    <w:rsid w:val="00BC17D3"/>
    <w:rsid w:val="00C817E9"/>
    <w:rsid w:val="00C8680A"/>
    <w:rsid w:val="00CC7940"/>
    <w:rsid w:val="00CF489F"/>
    <w:rsid w:val="00D45075"/>
    <w:rsid w:val="00D820F1"/>
    <w:rsid w:val="00DA07D2"/>
    <w:rsid w:val="00DD3311"/>
    <w:rsid w:val="00E63FC8"/>
    <w:rsid w:val="00EB4115"/>
    <w:rsid w:val="00EC7CB4"/>
    <w:rsid w:val="00ED72EF"/>
    <w:rsid w:val="00F00E9C"/>
    <w:rsid w:val="00FC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94D3"/>
  <w15:chartTrackingRefBased/>
  <w15:docId w15:val="{D19E0131-4330-4A2C-825B-9E5A1D02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EF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nhideWhenUsed/>
    <w:rsid w:val="00ED72EF"/>
    <w:pPr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ED72EF"/>
    <w:pPr>
      <w:ind w:left="720"/>
      <w:contextualSpacing/>
    </w:pPr>
  </w:style>
  <w:style w:type="character" w:customStyle="1" w:styleId="hps">
    <w:name w:val="hps"/>
    <w:basedOn w:val="DefaultParagraphFont"/>
    <w:rsid w:val="00ED72EF"/>
  </w:style>
  <w:style w:type="character" w:customStyle="1" w:styleId="ListParagraphChar">
    <w:name w:val="List Paragraph Char"/>
    <w:aliases w:val="List Paragraph 1 Char"/>
    <w:basedOn w:val="DefaultParagraphFont"/>
    <w:link w:val="ListParagraph"/>
    <w:uiPriority w:val="34"/>
    <w:rsid w:val="00493394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nhideWhenUsed/>
    <w:rsid w:val="00B55D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55D3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ongtext">
    <w:name w:val="long_text"/>
    <w:rsid w:val="00B55D3F"/>
  </w:style>
  <w:style w:type="paragraph" w:styleId="NormalWeb">
    <w:name w:val="Normal (Web)"/>
    <w:basedOn w:val="Normal"/>
    <w:uiPriority w:val="99"/>
    <w:semiHidden/>
    <w:unhideWhenUsed/>
    <w:rsid w:val="00A5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5198C"/>
    <w:rPr>
      <w:b/>
      <w:bCs/>
    </w:rPr>
  </w:style>
  <w:style w:type="character" w:styleId="Emphasis">
    <w:name w:val="Emphasis"/>
    <w:basedOn w:val="DefaultParagraphFont"/>
    <w:uiPriority w:val="20"/>
    <w:qFormat/>
    <w:rsid w:val="00A5198C"/>
    <w:rPr>
      <w:i/>
      <w:iCs/>
    </w:rPr>
  </w:style>
  <w:style w:type="paragraph" w:customStyle="1" w:styleId="Listparagraf1">
    <w:name w:val="Listă paragraf1"/>
    <w:aliases w:val="body 2,List Paragraph1"/>
    <w:basedOn w:val="Normal"/>
    <w:qFormat/>
    <w:rsid w:val="00FC5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US" w:eastAsia="en-US" w:bidi="en-US"/>
    </w:rPr>
  </w:style>
  <w:style w:type="paragraph" w:customStyle="1" w:styleId="CAPS">
    <w:name w:val="CAPS"/>
    <w:basedOn w:val="Heading2"/>
    <w:next w:val="Normal"/>
    <w:qFormat/>
    <w:rsid w:val="00FC58AC"/>
    <w:pPr>
      <w:numPr>
        <w:ilvl w:val="1"/>
        <w:numId w:val="26"/>
      </w:numPr>
      <w:tabs>
        <w:tab w:val="num" w:pos="360"/>
      </w:tabs>
      <w:snapToGrid w:val="0"/>
      <w:spacing w:before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en-US"/>
    </w:rPr>
  </w:style>
  <w:style w:type="paragraph" w:customStyle="1" w:styleId="CAP">
    <w:name w:val="CAP"/>
    <w:basedOn w:val="Heading1"/>
    <w:next w:val="Normal"/>
    <w:qFormat/>
    <w:rsid w:val="00FC58AC"/>
    <w:pPr>
      <w:numPr>
        <w:numId w:val="26"/>
      </w:numPr>
      <w:tabs>
        <w:tab w:val="num" w:pos="36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8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FC58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75B6-5D35-420D-B813-661F411D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Cezar Captaciuc</cp:lastModifiedBy>
  <cp:revision>3</cp:revision>
  <dcterms:created xsi:type="dcterms:W3CDTF">2021-11-26T17:34:00Z</dcterms:created>
  <dcterms:modified xsi:type="dcterms:W3CDTF">2021-11-26T17:34:00Z</dcterms:modified>
</cp:coreProperties>
</file>